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7254A">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资阳市雁江区人民医院</w:t>
      </w:r>
      <w:r>
        <w:rPr>
          <w:rFonts w:hint="eastAsia" w:ascii="方正小标宋简体" w:hAnsi="方正小标宋简体" w:eastAsia="方正小标宋简体" w:cs="方正小标宋简体"/>
          <w:b/>
          <w:kern w:val="0"/>
          <w:sz w:val="32"/>
          <w:szCs w:val="32"/>
          <w:lang w:val="en-US" w:eastAsia="zh-CN"/>
        </w:rPr>
        <w:t>检验科实验室吊顶改造</w:t>
      </w:r>
      <w:r>
        <w:rPr>
          <w:rFonts w:hint="eastAsia" w:ascii="方正小标宋简体" w:hAnsi="方正小标宋简体" w:eastAsia="方正小标宋简体" w:cs="方正小标宋简体"/>
          <w:b/>
          <w:kern w:val="0"/>
          <w:sz w:val="32"/>
          <w:szCs w:val="32"/>
        </w:rPr>
        <w:t>采购需求</w:t>
      </w:r>
    </w:p>
    <w:p w14:paraId="0C39B0B2">
      <w:pPr>
        <w:pStyle w:val="10"/>
        <w:widowControl/>
        <w:spacing w:before="0" w:beforeAutospacing="0" w:after="0" w:afterAutospacing="0" w:line="560" w:lineRule="exact"/>
        <w:rPr>
          <w:rStyle w:val="15"/>
          <w:rFonts w:ascii="方正仿宋简体" w:hAnsi="方正仿宋简体" w:eastAsia="方正仿宋简体" w:cs="方正仿宋简体"/>
          <w:sz w:val="30"/>
          <w:szCs w:val="30"/>
        </w:rPr>
      </w:pPr>
    </w:p>
    <w:p w14:paraId="53B6A6F0">
      <w:pPr>
        <w:pStyle w:val="11"/>
        <w:numPr>
          <w:ilvl w:val="0"/>
          <w:numId w:val="1"/>
        </w:numPr>
        <w:spacing w:beforeLines="0" w:afterLines="0" w:line="460" w:lineRule="exact"/>
        <w:ind w:left="0" w:firstLine="0" w:firstLineChars="0"/>
        <w:rPr>
          <w:rFonts w:hint="eastAsia" w:ascii="宋体" w:hAnsi="宋体" w:cs="宋体"/>
          <w:sz w:val="24"/>
          <w:szCs w:val="24"/>
          <w:lang w:val="en-US" w:eastAsia="zh-CN"/>
        </w:rPr>
      </w:pPr>
      <w:r>
        <w:rPr>
          <w:rFonts w:hint="eastAsia" w:ascii="宋体" w:hAnsi="宋体" w:cs="宋体"/>
          <w:b/>
          <w:bCs/>
          <w:sz w:val="24"/>
          <w:szCs w:val="24"/>
        </w:rPr>
        <w:t>项目名称：</w:t>
      </w:r>
      <w:r>
        <w:rPr>
          <w:rFonts w:hint="eastAsia" w:ascii="宋体" w:hAnsi="宋体" w:cs="宋体"/>
          <w:sz w:val="24"/>
          <w:szCs w:val="24"/>
        </w:rPr>
        <w:t>资阳市雁江区人民医院</w:t>
      </w:r>
      <w:r>
        <w:rPr>
          <w:rFonts w:hint="eastAsia" w:ascii="宋体" w:hAnsi="宋体" w:cs="宋体"/>
          <w:sz w:val="24"/>
          <w:szCs w:val="24"/>
          <w:lang w:val="en-US" w:eastAsia="zh-CN"/>
        </w:rPr>
        <w:t>检验科实验室吊顶改造</w:t>
      </w:r>
    </w:p>
    <w:p w14:paraId="5DD94E09">
      <w:pPr>
        <w:pStyle w:val="11"/>
        <w:numPr>
          <w:ilvl w:val="0"/>
          <w:numId w:val="0"/>
        </w:numPr>
        <w:spacing w:beforeLines="0" w:afterLines="0" w:line="460" w:lineRule="exact"/>
        <w:ind w:leftChars="0"/>
        <w:rPr>
          <w:rFonts w:ascii="宋体" w:hAnsi="宋体" w:cs="宋体"/>
          <w:sz w:val="24"/>
          <w:szCs w:val="24"/>
        </w:rPr>
      </w:pPr>
      <w:r>
        <w:rPr>
          <w:rFonts w:hint="eastAsia" w:ascii="宋体" w:hAnsi="宋体" w:cs="宋体"/>
          <w:b/>
          <w:bCs/>
          <w:sz w:val="24"/>
          <w:szCs w:val="24"/>
        </w:rPr>
        <w:t>二、采购方式</w:t>
      </w:r>
      <w:r>
        <w:rPr>
          <w:rFonts w:hint="eastAsia" w:ascii="宋体" w:hAnsi="宋体" w:cs="宋体"/>
          <w:sz w:val="24"/>
          <w:szCs w:val="24"/>
        </w:rPr>
        <w:t>：院内询价。</w:t>
      </w:r>
    </w:p>
    <w:p w14:paraId="193EA522">
      <w:pPr>
        <w:pStyle w:val="11"/>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三、最高限价金额</w:t>
      </w:r>
      <w:r>
        <w:rPr>
          <w:rFonts w:hint="eastAsia" w:ascii="宋体" w:hAnsi="宋体" w:cs="宋体"/>
          <w:sz w:val="24"/>
          <w:szCs w:val="24"/>
        </w:rPr>
        <w:t>：</w:t>
      </w:r>
      <w:r>
        <w:rPr>
          <w:rFonts w:hint="eastAsia"/>
          <w:lang w:val="en-US" w:eastAsia="zh-CN"/>
        </w:rPr>
        <w:t>3.41</w:t>
      </w:r>
      <w:r>
        <w:rPr>
          <w:rFonts w:hint="eastAsia" w:ascii="宋体" w:hAnsi="宋体" w:cs="宋体"/>
          <w:sz w:val="24"/>
          <w:szCs w:val="24"/>
        </w:rPr>
        <w:t>万元（人民币大写：</w:t>
      </w:r>
      <w:r>
        <w:rPr>
          <w:rFonts w:hint="eastAsia" w:ascii="宋体" w:hAnsi="宋体" w:cs="宋体"/>
          <w:sz w:val="24"/>
          <w:szCs w:val="24"/>
          <w:lang w:val="en-US" w:eastAsia="zh-CN"/>
        </w:rPr>
        <w:t>叁万肆</w:t>
      </w:r>
      <w:r>
        <w:rPr>
          <w:rFonts w:hint="eastAsia" w:ascii="宋体" w:hAnsi="宋体" w:cs="宋体"/>
          <w:sz w:val="24"/>
          <w:szCs w:val="24"/>
        </w:rPr>
        <w:t>仟</w:t>
      </w:r>
      <w:r>
        <w:rPr>
          <w:rFonts w:hint="eastAsia" w:ascii="宋体" w:hAnsi="宋体" w:cs="宋体"/>
          <w:sz w:val="24"/>
          <w:szCs w:val="24"/>
          <w:lang w:val="en-US" w:eastAsia="zh-CN"/>
        </w:rPr>
        <w:t>壹佰</w:t>
      </w:r>
      <w:r>
        <w:rPr>
          <w:rFonts w:hint="eastAsia" w:ascii="宋体" w:hAnsi="宋体" w:cs="宋体"/>
          <w:sz w:val="24"/>
          <w:szCs w:val="24"/>
        </w:rPr>
        <w:t>元整），投标报价超最高限价视为无效。</w:t>
      </w:r>
    </w:p>
    <w:p w14:paraId="5DE5F9EB">
      <w:pPr>
        <w:pStyle w:val="11"/>
        <w:spacing w:beforeLines="0" w:afterLines="0" w:line="460" w:lineRule="exact"/>
        <w:ind w:left="0" w:firstLine="0" w:firstLineChars="0"/>
        <w:rPr>
          <w:rFonts w:hint="eastAsia" w:ascii="宋体" w:hAnsi="宋体" w:cs="宋体"/>
          <w:b/>
          <w:bCs/>
          <w:sz w:val="24"/>
          <w:szCs w:val="24"/>
        </w:rPr>
      </w:pPr>
      <w:bookmarkStart w:id="0" w:name="_Toc80952496"/>
      <w:r>
        <w:rPr>
          <w:rFonts w:hint="eastAsia" w:ascii="宋体" w:hAnsi="宋体" w:cs="宋体"/>
          <w:b/>
          <w:bCs/>
          <w:sz w:val="24"/>
          <w:szCs w:val="24"/>
        </w:rPr>
        <w:t>四、采购内容清单</w:t>
      </w:r>
    </w:p>
    <w:tbl>
      <w:tblPr>
        <w:tblStyle w:val="12"/>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582"/>
        <w:gridCol w:w="2683"/>
        <w:gridCol w:w="1283"/>
        <w:gridCol w:w="1024"/>
        <w:gridCol w:w="1750"/>
      </w:tblGrid>
      <w:tr w14:paraId="5A59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8B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AE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0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项目特征</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预计数量</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单位</w:t>
            </w:r>
          </w:p>
        </w:tc>
        <w:tc>
          <w:tcPr>
            <w:tcW w:w="1750" w:type="dxa"/>
            <w:tcBorders>
              <w:top w:val="single" w:color="000000" w:sz="4" w:space="0"/>
              <w:left w:val="single" w:color="000000" w:sz="4" w:space="0"/>
              <w:bottom w:val="nil"/>
              <w:right w:val="single" w:color="000000" w:sz="4" w:space="0"/>
            </w:tcBorders>
            <w:shd w:val="clear" w:color="auto" w:fill="auto"/>
            <w:vAlign w:val="center"/>
          </w:tcPr>
          <w:p w14:paraId="4A1B85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14:paraId="0503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6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nil"/>
            </w:tcBorders>
            <w:shd w:val="clear" w:color="auto" w:fill="auto"/>
            <w:vAlign w:val="center"/>
          </w:tcPr>
          <w:p w14:paraId="68DB8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原吊顶拆除</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D0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扣板、龙骨、丝杆整体拆除，检验设备盖保护膜</w:t>
            </w:r>
          </w:p>
        </w:tc>
        <w:tc>
          <w:tcPr>
            <w:tcW w:w="1283" w:type="dxa"/>
            <w:tcBorders>
              <w:top w:val="single" w:color="000000" w:sz="4" w:space="0"/>
              <w:left w:val="single" w:color="000000" w:sz="4" w:space="0"/>
              <w:bottom w:val="single" w:color="000000" w:sz="4" w:space="0"/>
              <w:right w:val="nil"/>
            </w:tcBorders>
            <w:shd w:val="clear" w:color="auto" w:fill="auto"/>
            <w:vAlign w:val="center"/>
          </w:tcPr>
          <w:p w14:paraId="6CD8B8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024" w:type="dxa"/>
            <w:tcBorders>
              <w:top w:val="single" w:color="000000" w:sz="4" w:space="0"/>
              <w:left w:val="single" w:color="000000" w:sz="4" w:space="0"/>
              <w:bottom w:val="single" w:color="000000" w:sz="4" w:space="0"/>
              <w:right w:val="nil"/>
            </w:tcBorders>
            <w:shd w:val="clear" w:color="auto" w:fill="auto"/>
            <w:vAlign w:val="center"/>
          </w:tcPr>
          <w:p w14:paraId="218AEC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22"/>
                <w:rFonts w:hint="eastAsia" w:asciiTheme="minorEastAsia" w:hAnsiTheme="minorEastAsia" w:eastAsiaTheme="minorEastAsia" w:cstheme="minorEastAsia"/>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A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夜间施工</w:t>
            </w:r>
          </w:p>
        </w:tc>
      </w:tr>
      <w:tr w14:paraId="458F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B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C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吊顶安装</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81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Style w:val="23"/>
                <w:rFonts w:hint="eastAsia" w:asciiTheme="minorEastAsia" w:hAnsiTheme="minorEastAsia" w:eastAsiaTheme="minorEastAsia" w:cstheme="minorEastAsia"/>
                <w:lang w:val="en-US" w:eastAsia="zh-CN" w:bidi="ar"/>
              </w:rPr>
              <w:t>1.</w:t>
            </w:r>
            <w:r>
              <w:rPr>
                <w:rStyle w:val="24"/>
                <w:rFonts w:hint="eastAsia" w:asciiTheme="minorEastAsia" w:hAnsiTheme="minorEastAsia" w:eastAsiaTheme="minorEastAsia" w:cstheme="minorEastAsia"/>
                <w:lang w:val="en-US" w:eastAsia="zh-CN" w:bidi="ar"/>
              </w:rPr>
              <w:t>铝扣板：</w:t>
            </w:r>
            <w:r>
              <w:rPr>
                <w:rStyle w:val="23"/>
                <w:rFonts w:hint="eastAsia" w:asciiTheme="minorEastAsia" w:hAnsiTheme="minorEastAsia" w:eastAsiaTheme="minorEastAsia" w:cstheme="minorEastAsia"/>
                <w:lang w:val="en-US" w:eastAsia="zh-CN" w:bidi="ar"/>
              </w:rPr>
              <w:t>600*600mm</w:t>
            </w:r>
            <w:r>
              <w:rPr>
                <w:rStyle w:val="24"/>
                <w:rFonts w:hint="eastAsia" w:asciiTheme="minorEastAsia" w:hAnsiTheme="minorEastAsia" w:eastAsiaTheme="minorEastAsia" w:cstheme="minorEastAsia"/>
                <w:lang w:val="en-US" w:eastAsia="zh-CN" w:bidi="ar"/>
              </w:rPr>
              <w:t>，喷漆，厚度</w:t>
            </w:r>
            <w:r>
              <w:rPr>
                <w:rStyle w:val="23"/>
                <w:rFonts w:hint="eastAsia" w:asciiTheme="minorEastAsia" w:hAnsiTheme="minorEastAsia" w:eastAsiaTheme="minorEastAsia" w:cstheme="minorEastAsia"/>
                <w:lang w:val="en-US" w:eastAsia="zh-CN" w:bidi="ar"/>
              </w:rPr>
              <w:t>≥1.0mm</w:t>
            </w:r>
            <w:r>
              <w:rPr>
                <w:rStyle w:val="23"/>
                <w:rFonts w:hint="eastAsia" w:asciiTheme="minorEastAsia" w:hAnsiTheme="minorEastAsia" w:eastAsiaTheme="minorEastAsia" w:cstheme="minorEastAsia"/>
                <w:lang w:val="en-US" w:eastAsia="zh-CN" w:bidi="ar"/>
              </w:rPr>
              <w:br w:type="textWrapping"/>
            </w:r>
            <w:r>
              <w:rPr>
                <w:rStyle w:val="23"/>
                <w:rFonts w:hint="eastAsia" w:asciiTheme="minorEastAsia" w:hAnsiTheme="minorEastAsia" w:eastAsiaTheme="minorEastAsia" w:cstheme="minorEastAsia"/>
                <w:lang w:val="en-US" w:eastAsia="zh-CN" w:bidi="ar"/>
              </w:rPr>
              <w:t>2.</w:t>
            </w:r>
            <w:r>
              <w:rPr>
                <w:rStyle w:val="24"/>
                <w:rFonts w:hint="eastAsia" w:asciiTheme="minorEastAsia" w:hAnsiTheme="minorEastAsia" w:eastAsiaTheme="minorEastAsia" w:cstheme="minorEastAsia"/>
                <w:lang w:val="en-US" w:eastAsia="zh-CN" w:bidi="ar"/>
              </w:rPr>
              <w:t>龙骨：宽度</w:t>
            </w:r>
            <w:r>
              <w:rPr>
                <w:rStyle w:val="23"/>
                <w:rFonts w:hint="eastAsia" w:asciiTheme="minorEastAsia" w:hAnsiTheme="minorEastAsia" w:eastAsiaTheme="minorEastAsia" w:cstheme="minorEastAsia"/>
                <w:lang w:val="en-US" w:eastAsia="zh-CN" w:bidi="ar"/>
              </w:rPr>
              <w:t>≥100mm</w:t>
            </w:r>
            <w:r>
              <w:rPr>
                <w:rStyle w:val="23"/>
                <w:rFonts w:hint="eastAsia" w:asciiTheme="minorEastAsia" w:hAnsiTheme="minorEastAsia" w:eastAsiaTheme="minorEastAsia" w:cstheme="minorEastAsia"/>
                <w:lang w:val="en-US" w:eastAsia="zh-CN" w:bidi="ar"/>
              </w:rPr>
              <w:br w:type="textWrapping"/>
            </w:r>
            <w:r>
              <w:rPr>
                <w:rStyle w:val="23"/>
                <w:rFonts w:hint="eastAsia" w:asciiTheme="minorEastAsia" w:hAnsiTheme="minorEastAsia" w:eastAsiaTheme="minorEastAsia" w:cstheme="minorEastAsia"/>
                <w:lang w:val="en-US" w:eastAsia="zh-CN" w:bidi="ar"/>
              </w:rPr>
              <w:t>3.</w:t>
            </w:r>
            <w:r>
              <w:rPr>
                <w:rStyle w:val="24"/>
                <w:rFonts w:hint="eastAsia" w:asciiTheme="minorEastAsia" w:hAnsiTheme="minorEastAsia" w:eastAsiaTheme="minorEastAsia" w:cstheme="minorEastAsia"/>
                <w:lang w:val="en-US" w:eastAsia="zh-CN" w:bidi="ar"/>
              </w:rPr>
              <w:t>丝杆：直径</w:t>
            </w:r>
            <w:r>
              <w:rPr>
                <w:rStyle w:val="23"/>
                <w:rFonts w:hint="eastAsia" w:asciiTheme="minorEastAsia" w:hAnsiTheme="minorEastAsia" w:eastAsiaTheme="minorEastAsia" w:cstheme="minorEastAsia"/>
                <w:lang w:val="en-US" w:eastAsia="zh-CN" w:bidi="ar"/>
              </w:rPr>
              <w:t>≥8mm</w:t>
            </w:r>
            <w:r>
              <w:rPr>
                <w:rStyle w:val="23"/>
                <w:rFonts w:hint="eastAsia" w:asciiTheme="minorEastAsia" w:hAnsiTheme="minorEastAsia" w:eastAsiaTheme="minorEastAsia" w:cstheme="minorEastAsia"/>
                <w:lang w:val="en-US" w:eastAsia="zh-CN" w:bidi="ar"/>
              </w:rPr>
              <w:br w:type="textWrapping"/>
            </w:r>
            <w:r>
              <w:rPr>
                <w:rStyle w:val="23"/>
                <w:rFonts w:hint="eastAsia" w:asciiTheme="minorEastAsia" w:hAnsiTheme="minorEastAsia" w:eastAsiaTheme="minorEastAsia" w:cstheme="minorEastAsia"/>
                <w:lang w:val="en-US" w:eastAsia="zh-CN" w:bidi="ar"/>
              </w:rPr>
              <w:t>4.</w:t>
            </w:r>
            <w:r>
              <w:rPr>
                <w:rStyle w:val="24"/>
                <w:rFonts w:hint="eastAsia" w:asciiTheme="minorEastAsia" w:hAnsiTheme="minorEastAsia" w:eastAsiaTheme="minorEastAsia" w:cstheme="minorEastAsia"/>
                <w:lang w:val="en-US" w:eastAsia="zh-CN" w:bidi="ar"/>
              </w:rPr>
              <w:t>检验设备盖保护膜</w:t>
            </w:r>
            <w:r>
              <w:rPr>
                <w:rStyle w:val="23"/>
                <w:rFonts w:hint="eastAsia" w:asciiTheme="minorEastAsia" w:hAnsiTheme="minorEastAsia" w:eastAsiaTheme="minorEastAsia" w:cstheme="minorEastAsia"/>
                <w:lang w:val="en-US" w:eastAsia="zh-CN" w:bidi="ar"/>
              </w:rPr>
              <w:br w:type="textWrapping"/>
            </w:r>
            <w:r>
              <w:rPr>
                <w:rStyle w:val="23"/>
                <w:rFonts w:hint="eastAsia" w:asciiTheme="minorEastAsia" w:hAnsiTheme="minorEastAsia" w:eastAsiaTheme="minorEastAsia" w:cstheme="minorEastAsia"/>
                <w:lang w:val="en-US" w:eastAsia="zh-CN" w:bidi="ar"/>
              </w:rPr>
              <w:t>5.</w:t>
            </w:r>
            <w:r>
              <w:rPr>
                <w:rStyle w:val="24"/>
                <w:rFonts w:hint="eastAsia" w:asciiTheme="minorEastAsia" w:hAnsiTheme="minorEastAsia" w:eastAsiaTheme="minorEastAsia" w:cstheme="minorEastAsia"/>
                <w:lang w:val="en-US" w:eastAsia="zh-CN" w:bidi="ar"/>
              </w:rPr>
              <w:t>吊顶高度与原吊顶保持一致</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024" w:type="dxa"/>
            <w:tcBorders>
              <w:top w:val="single" w:color="000000" w:sz="4" w:space="0"/>
              <w:left w:val="single" w:color="000000" w:sz="4" w:space="0"/>
              <w:bottom w:val="single" w:color="000000" w:sz="4" w:space="0"/>
              <w:right w:val="nil"/>
            </w:tcBorders>
            <w:shd w:val="clear" w:color="auto" w:fill="auto"/>
            <w:vAlign w:val="center"/>
          </w:tcPr>
          <w:p w14:paraId="10429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22"/>
                <w:rFonts w:hint="eastAsia" w:asciiTheme="minorEastAsia" w:hAnsiTheme="minorEastAsia" w:eastAsiaTheme="minorEastAsia" w:cstheme="minorEastAsia"/>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2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夜间施工</w:t>
            </w:r>
          </w:p>
        </w:tc>
      </w:tr>
      <w:tr w14:paraId="7515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D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建渣清理</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5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含施工完成后卫生清洁</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9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2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A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夜间施工</w:t>
            </w:r>
          </w:p>
        </w:tc>
      </w:tr>
    </w:tbl>
    <w:p w14:paraId="63AD1092">
      <w:pPr>
        <w:pStyle w:val="11"/>
        <w:spacing w:beforeLines="0" w:afterLines="0" w:line="460" w:lineRule="exact"/>
        <w:ind w:left="0" w:firstLine="0" w:firstLineChars="0"/>
        <w:rPr>
          <w:rFonts w:hint="eastAsia" w:ascii="宋体" w:hAnsi="宋体" w:cs="宋体"/>
          <w:b/>
          <w:bCs/>
          <w:sz w:val="24"/>
          <w:szCs w:val="24"/>
        </w:rPr>
      </w:pPr>
    </w:p>
    <w:p w14:paraId="1DE512CD">
      <w:pPr>
        <w:pStyle w:val="11"/>
        <w:spacing w:beforeLines="0" w:afterLines="0" w:line="460" w:lineRule="exact"/>
        <w:ind w:left="0" w:firstLine="0" w:firstLineChars="0"/>
        <w:rPr>
          <w:rFonts w:ascii="宋体" w:hAnsi="宋体" w:cs="宋体"/>
          <w:b/>
          <w:bCs/>
          <w:sz w:val="24"/>
          <w:szCs w:val="24"/>
        </w:rPr>
      </w:pPr>
      <w:r>
        <w:rPr>
          <w:rFonts w:hint="eastAsia" w:ascii="宋体" w:hAnsi="宋体" w:cs="宋体"/>
          <w:b/>
          <w:bCs/>
          <w:sz w:val="24"/>
          <w:szCs w:val="24"/>
        </w:rPr>
        <w:t>五、服务要求</w:t>
      </w:r>
      <w:bookmarkEnd w:id="0"/>
    </w:p>
    <w:p w14:paraId="53F380F6">
      <w:pPr>
        <w:pStyle w:val="11"/>
        <w:spacing w:beforeLines="0" w:afterLines="0" w:line="460" w:lineRule="exact"/>
        <w:ind w:left="0"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改造</w:t>
      </w:r>
      <w:r>
        <w:rPr>
          <w:rFonts w:hint="eastAsia" w:ascii="宋体" w:hAnsi="宋体" w:cs="宋体"/>
          <w:sz w:val="24"/>
          <w:szCs w:val="24"/>
        </w:rPr>
        <w:t>范围：</w:t>
      </w:r>
      <w:r>
        <w:rPr>
          <w:rFonts w:hint="eastAsia" w:ascii="宋体" w:hAnsi="宋体" w:cs="宋体"/>
          <w:sz w:val="24"/>
          <w:szCs w:val="24"/>
          <w:lang w:val="en-US" w:eastAsia="zh-CN"/>
        </w:rPr>
        <w:t>三楼门诊检验科实验室</w:t>
      </w:r>
      <w:r>
        <w:rPr>
          <w:rFonts w:hint="eastAsia" w:ascii="宋体" w:hAnsi="宋体" w:cs="宋体"/>
          <w:sz w:val="24"/>
          <w:szCs w:val="24"/>
        </w:rPr>
        <w:t>区域范围内内容；</w:t>
      </w:r>
    </w:p>
    <w:p w14:paraId="341549D5">
      <w:pPr>
        <w:pStyle w:val="11"/>
        <w:spacing w:beforeLines="0" w:afterLines="0" w:line="460" w:lineRule="exact"/>
        <w:ind w:left="0" w:firstLine="480" w:firstLineChars="200"/>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eastAsia="zh-CN"/>
        </w:rPr>
        <w:t>成交供应商</w:t>
      </w:r>
      <w:r>
        <w:rPr>
          <w:rFonts w:hint="eastAsia" w:ascii="宋体" w:hAnsi="宋体" w:cs="宋体"/>
          <w:sz w:val="24"/>
          <w:szCs w:val="24"/>
        </w:rPr>
        <w:t>施工期间，若需使用电梯运输材料，必须避开高峰期，同时在满足医院医护及病员正常使用情况下方可运输</w:t>
      </w:r>
      <w:r>
        <w:rPr>
          <w:rFonts w:hint="eastAsia" w:ascii="宋体" w:hAnsi="宋体" w:cs="宋体"/>
          <w:sz w:val="24"/>
          <w:szCs w:val="24"/>
          <w:lang w:eastAsia="zh-CN"/>
        </w:rPr>
        <w:t>；</w:t>
      </w:r>
    </w:p>
    <w:p w14:paraId="75DFF115">
      <w:pPr>
        <w:pStyle w:val="11"/>
        <w:spacing w:beforeLines="0" w:afterLines="0" w:line="460" w:lineRule="exact"/>
        <w:ind w:left="0"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质量要求：①工程项目安装规范，美观，与医院的外观整体相符；②按质、按时、按量、按合同做好项目服务工作，按照国家法律法规相关要求严把质量关</w:t>
      </w:r>
      <w:r>
        <w:rPr>
          <w:rFonts w:hint="eastAsia" w:ascii="宋体" w:hAnsi="宋体" w:cs="宋体"/>
          <w:sz w:val="24"/>
          <w:szCs w:val="24"/>
          <w:lang w:eastAsia="zh-CN"/>
        </w:rPr>
        <w:t>；</w:t>
      </w:r>
      <w:r>
        <w:rPr>
          <w:rFonts w:hint="eastAsia" w:ascii="宋体" w:hAnsi="宋体" w:cs="宋体"/>
          <w:sz w:val="24"/>
          <w:szCs w:val="24"/>
        </w:rPr>
        <w:t>③</w:t>
      </w:r>
      <w:r>
        <w:rPr>
          <w:rFonts w:hint="eastAsia" w:ascii="宋体" w:hAnsi="宋体" w:cs="宋体"/>
          <w:sz w:val="24"/>
          <w:szCs w:val="24"/>
          <w:lang w:eastAsia="zh-CN"/>
        </w:rPr>
        <w:t>成交供应商</w:t>
      </w:r>
      <w:r>
        <w:rPr>
          <w:rFonts w:hint="eastAsia" w:ascii="宋体" w:hAnsi="宋体" w:cs="宋体"/>
          <w:sz w:val="24"/>
          <w:szCs w:val="24"/>
        </w:rPr>
        <w:t>进驻施工现场进行施工作业，事先要征得采购人代表同意，按采购人规定的区域进行搭设，对施工现场的各种管线和采购人完工成品需采取有效保护措施，如造成损坏及由此引发的人身安全和事故，</w:t>
      </w:r>
      <w:r>
        <w:rPr>
          <w:rFonts w:hint="eastAsia" w:ascii="宋体" w:hAnsi="宋体" w:cs="宋体"/>
          <w:sz w:val="24"/>
          <w:szCs w:val="24"/>
          <w:lang w:eastAsia="zh-CN"/>
        </w:rPr>
        <w:t>成交供应商</w:t>
      </w:r>
      <w:r>
        <w:rPr>
          <w:rFonts w:hint="eastAsia" w:ascii="宋体" w:hAnsi="宋体" w:cs="宋体"/>
          <w:sz w:val="24"/>
          <w:szCs w:val="24"/>
        </w:rPr>
        <w:t>承担一切后果和损失。</w:t>
      </w:r>
      <w:r>
        <w:rPr>
          <w:rFonts w:hint="eastAsia" w:ascii="宋体" w:hAnsi="宋体" w:cs="宋体"/>
          <w:sz w:val="24"/>
          <w:szCs w:val="24"/>
          <w:lang w:eastAsia="zh-CN"/>
        </w:rPr>
        <w:t>④</w:t>
      </w:r>
      <w:r>
        <w:rPr>
          <w:rFonts w:hint="eastAsia" w:ascii="宋体" w:hAnsi="宋体" w:cs="宋体"/>
          <w:sz w:val="24"/>
          <w:szCs w:val="24"/>
        </w:rPr>
        <w:t>因采购的货物存在质量问题、降低货物标准供货或因此及本项目施工期间原因发生的安全事故，由</w:t>
      </w:r>
      <w:r>
        <w:rPr>
          <w:rFonts w:hint="eastAsia" w:ascii="宋体" w:hAnsi="宋体" w:cs="宋体"/>
          <w:sz w:val="24"/>
          <w:szCs w:val="24"/>
          <w:lang w:eastAsia="zh-CN"/>
        </w:rPr>
        <w:t>成交供应商</w:t>
      </w:r>
      <w:r>
        <w:rPr>
          <w:rFonts w:hint="eastAsia" w:ascii="宋体" w:hAnsi="宋体" w:cs="宋体"/>
          <w:sz w:val="24"/>
          <w:szCs w:val="24"/>
        </w:rPr>
        <w:t>承担全部经济和法律责任，采购人有权终止合同</w:t>
      </w:r>
      <w:r>
        <w:rPr>
          <w:rFonts w:hint="eastAsia" w:ascii="宋体" w:hAnsi="宋体" w:cs="宋体"/>
          <w:sz w:val="24"/>
          <w:szCs w:val="24"/>
          <w:lang w:eastAsia="zh-CN"/>
        </w:rPr>
        <w:t>；</w:t>
      </w:r>
    </w:p>
    <w:p w14:paraId="4EC29CDE">
      <w:pPr>
        <w:pStyle w:val="11"/>
        <w:spacing w:beforeLines="0" w:afterLines="0" w:line="460" w:lineRule="exact"/>
        <w:ind w:left="0" w:firstLine="480" w:firstLineChars="200"/>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安全文明施工要求：</w:t>
      </w:r>
      <w:r>
        <w:rPr>
          <w:rFonts w:hint="eastAsia" w:ascii="宋体" w:hAnsi="宋体" w:cs="宋体"/>
          <w:sz w:val="24"/>
          <w:szCs w:val="24"/>
          <w:lang w:eastAsia="zh-CN"/>
        </w:rPr>
        <w:t>成交供应商</w:t>
      </w:r>
      <w:r>
        <w:rPr>
          <w:rFonts w:hint="eastAsia" w:ascii="宋体" w:hAnsi="宋体" w:cs="宋体"/>
          <w:sz w:val="24"/>
          <w:szCs w:val="24"/>
        </w:rPr>
        <w:t>应对参加施工的所有人员和第三者投保意外工伤险，并承担全部安全责任。</w:t>
      </w:r>
      <w:r>
        <w:rPr>
          <w:rFonts w:hint="eastAsia" w:ascii="宋体" w:hAnsi="宋体" w:cs="宋体"/>
          <w:sz w:val="24"/>
          <w:szCs w:val="24"/>
          <w:lang w:eastAsia="zh-CN"/>
        </w:rPr>
        <w:t>成交供应商</w:t>
      </w:r>
      <w:r>
        <w:rPr>
          <w:rFonts w:hint="eastAsia" w:ascii="宋体" w:hAnsi="宋体" w:cs="宋体"/>
          <w:sz w:val="24"/>
          <w:szCs w:val="24"/>
        </w:rPr>
        <w:t>采取有效安全防护措施，确保无安全事故发生，在本项目实施期间，发生的安全事故或给采购人及第三方造成的损害均由</w:t>
      </w:r>
      <w:r>
        <w:rPr>
          <w:rFonts w:hint="eastAsia" w:ascii="宋体" w:hAnsi="宋体" w:cs="宋体"/>
          <w:sz w:val="24"/>
          <w:szCs w:val="24"/>
          <w:lang w:eastAsia="zh-CN"/>
        </w:rPr>
        <w:t>成交供应商</w:t>
      </w:r>
      <w:r>
        <w:rPr>
          <w:rFonts w:hint="eastAsia" w:ascii="宋体" w:hAnsi="宋体" w:cs="宋体"/>
          <w:sz w:val="24"/>
          <w:szCs w:val="24"/>
        </w:rPr>
        <w:t>承担。</w:t>
      </w:r>
      <w:r>
        <w:rPr>
          <w:rFonts w:hint="eastAsia" w:ascii="宋体" w:hAnsi="宋体" w:cs="宋体"/>
          <w:sz w:val="24"/>
          <w:szCs w:val="24"/>
          <w:lang w:eastAsia="zh-CN"/>
        </w:rPr>
        <w:t>成交供应商</w:t>
      </w:r>
      <w:r>
        <w:rPr>
          <w:rFonts w:hint="eastAsia" w:ascii="宋体" w:hAnsi="宋体" w:cs="宋体"/>
          <w:sz w:val="24"/>
          <w:szCs w:val="24"/>
        </w:rPr>
        <w:t>必须设置扬尘处理措施,满足相关部门安全文明施工要求</w:t>
      </w:r>
      <w:r>
        <w:rPr>
          <w:rFonts w:hint="eastAsia" w:ascii="宋体" w:hAnsi="宋体" w:cs="宋体"/>
          <w:sz w:val="24"/>
          <w:szCs w:val="24"/>
          <w:lang w:eastAsia="zh-CN"/>
        </w:rPr>
        <w:t>；</w:t>
      </w:r>
    </w:p>
    <w:p w14:paraId="2A0F14B7">
      <w:pPr>
        <w:pStyle w:val="2"/>
        <w:spacing w:line="460" w:lineRule="exact"/>
        <w:ind w:firstLine="480" w:firstLineChars="200"/>
        <w:rPr>
          <w:rFonts w:hint="eastAsia" w:ascii="宋体" w:hAnsi="宋体" w:cs="宋体"/>
          <w:sz w:val="24"/>
          <w:szCs w:val="24"/>
          <w:lang w:val="en-US" w:eastAsia="zh-CN"/>
        </w:rPr>
      </w:pPr>
      <w:r>
        <w:rPr>
          <w:rFonts w:hint="eastAsia" w:ascii="宋体" w:hAnsi="宋体" w:eastAsia="宋体" w:cs="宋体"/>
          <w:b w:val="0"/>
          <w:bCs w:val="0"/>
          <w:sz w:val="24"/>
          <w:szCs w:val="24"/>
        </w:rPr>
        <w:t>5.卫生要求：每日工程量完工后，负责清理打扫现场卫生，保持施工区域、院内及走廊楼梯干净整洁。</w:t>
      </w:r>
    </w:p>
    <w:p w14:paraId="2786DD5C">
      <w:pPr>
        <w:widowControl/>
        <w:autoSpaceDE w:val="0"/>
        <w:spacing w:line="460" w:lineRule="exact"/>
        <w:jc w:val="left"/>
        <w:rPr>
          <w:rFonts w:ascii="宋体" w:hAnsi="宋体" w:cs="宋体"/>
          <w:b/>
          <w:bCs/>
          <w:sz w:val="24"/>
          <w:szCs w:val="24"/>
        </w:rPr>
      </w:pPr>
      <w:r>
        <w:rPr>
          <w:rFonts w:hint="eastAsia" w:ascii="宋体" w:hAnsi="宋体" w:cs="宋体"/>
          <w:b/>
          <w:bCs/>
          <w:sz w:val="24"/>
          <w:szCs w:val="24"/>
        </w:rPr>
        <w:t>六、商务要求</w:t>
      </w:r>
    </w:p>
    <w:p w14:paraId="54F173D8">
      <w:pPr>
        <w:spacing w:line="460" w:lineRule="exact"/>
        <w:ind w:firstLine="480" w:firstLineChars="200"/>
        <w:rPr>
          <w:rFonts w:ascii="宋体" w:hAnsi="宋体" w:cs="宋体"/>
          <w:sz w:val="24"/>
          <w:szCs w:val="24"/>
        </w:rPr>
      </w:pPr>
      <w:r>
        <w:rPr>
          <w:rFonts w:hint="eastAsia" w:ascii="宋体" w:hAnsi="宋体" w:cs="宋体"/>
          <w:sz w:val="24"/>
          <w:szCs w:val="24"/>
        </w:rPr>
        <w:t>1.项目工期：工程工期</w:t>
      </w:r>
      <w:r>
        <w:rPr>
          <w:rFonts w:hint="eastAsia" w:ascii="宋体" w:hAnsi="宋体" w:cs="宋体"/>
          <w:sz w:val="24"/>
          <w:szCs w:val="24"/>
          <w:lang w:val="en-US" w:eastAsia="zh-CN"/>
        </w:rPr>
        <w:t>7</w:t>
      </w:r>
      <w:r>
        <w:rPr>
          <w:rFonts w:hint="eastAsia" w:ascii="宋体" w:hAnsi="宋体" w:cs="宋体"/>
          <w:sz w:val="24"/>
          <w:szCs w:val="24"/>
        </w:rPr>
        <w:t>日历天（具体入场施工时间由</w:t>
      </w:r>
      <w:r>
        <w:rPr>
          <w:rFonts w:hint="eastAsia" w:ascii="宋体" w:hAnsi="宋体" w:cs="宋体"/>
          <w:sz w:val="24"/>
          <w:szCs w:val="24"/>
          <w:lang w:eastAsia="zh-CN"/>
        </w:rPr>
        <w:t>采购人</w:t>
      </w:r>
      <w:r>
        <w:rPr>
          <w:rFonts w:hint="eastAsia" w:ascii="宋体" w:hAnsi="宋体" w:cs="宋体"/>
          <w:sz w:val="24"/>
          <w:szCs w:val="24"/>
        </w:rPr>
        <w:t>另行通知，请投标人自行考虑此因素）。若</w:t>
      </w:r>
      <w:r>
        <w:rPr>
          <w:rFonts w:hint="eastAsia" w:ascii="宋体" w:hAnsi="宋体" w:cs="宋体"/>
          <w:sz w:val="24"/>
          <w:szCs w:val="24"/>
          <w:lang w:eastAsia="zh-CN"/>
        </w:rPr>
        <w:t>成交供应商</w:t>
      </w:r>
      <w:r>
        <w:rPr>
          <w:rFonts w:hint="eastAsia" w:ascii="宋体" w:hAnsi="宋体" w:cs="宋体"/>
          <w:sz w:val="24"/>
          <w:szCs w:val="24"/>
        </w:rPr>
        <w:t>未按工期要求完成，采购人有权要求</w:t>
      </w:r>
      <w:r>
        <w:rPr>
          <w:rFonts w:hint="eastAsia" w:ascii="宋体" w:hAnsi="宋体" w:cs="宋体"/>
          <w:sz w:val="24"/>
          <w:szCs w:val="24"/>
          <w:lang w:eastAsia="zh-CN"/>
        </w:rPr>
        <w:t>成交供应商</w:t>
      </w:r>
      <w:r>
        <w:rPr>
          <w:rFonts w:hint="eastAsia" w:ascii="宋体" w:hAnsi="宋体" w:cs="宋体"/>
          <w:sz w:val="24"/>
          <w:szCs w:val="24"/>
        </w:rPr>
        <w:t>退出场地，给采购人造成的一切损失由</w:t>
      </w:r>
      <w:r>
        <w:rPr>
          <w:rFonts w:hint="eastAsia" w:ascii="宋体" w:hAnsi="宋体" w:cs="宋体"/>
          <w:sz w:val="24"/>
          <w:szCs w:val="24"/>
          <w:lang w:eastAsia="zh-CN"/>
        </w:rPr>
        <w:t>成交供应商</w:t>
      </w:r>
      <w:r>
        <w:rPr>
          <w:rFonts w:hint="eastAsia" w:ascii="宋体" w:hAnsi="宋体" w:cs="宋体"/>
          <w:sz w:val="24"/>
          <w:szCs w:val="24"/>
        </w:rPr>
        <w:t>承担。</w:t>
      </w:r>
    </w:p>
    <w:p w14:paraId="6BD037C3">
      <w:pPr>
        <w:spacing w:line="460" w:lineRule="exact"/>
        <w:ind w:firstLine="480" w:firstLineChars="200"/>
        <w:rPr>
          <w:rFonts w:ascii="宋体" w:hAnsi="宋体" w:cs="宋体"/>
          <w:color w:val="auto"/>
          <w:sz w:val="24"/>
          <w:szCs w:val="24"/>
        </w:rPr>
      </w:pPr>
      <w:r>
        <w:rPr>
          <w:rFonts w:hint="eastAsia" w:ascii="宋体" w:hAnsi="宋体" w:cs="宋体"/>
          <w:sz w:val="24"/>
          <w:szCs w:val="24"/>
          <w:lang w:val="en-US" w:eastAsia="zh-CN"/>
        </w:rPr>
        <w:t>2</w:t>
      </w:r>
      <w:r>
        <w:rPr>
          <w:rFonts w:hint="eastAsia" w:ascii="宋体" w:hAnsi="宋体" w:cs="宋体"/>
          <w:sz w:val="24"/>
          <w:szCs w:val="24"/>
        </w:rPr>
        <w:t>.付款方式</w:t>
      </w:r>
      <w:r>
        <w:rPr>
          <w:rFonts w:hint="eastAsia" w:ascii="宋体" w:hAnsi="宋体" w:cs="宋体"/>
          <w:color w:val="auto"/>
          <w:sz w:val="24"/>
          <w:szCs w:val="24"/>
        </w:rPr>
        <w:t>：工程竣工经</w:t>
      </w:r>
      <w:r>
        <w:rPr>
          <w:rFonts w:hint="eastAsia" w:ascii="宋体" w:hAnsi="宋体" w:cs="宋体"/>
          <w:color w:val="auto"/>
          <w:sz w:val="24"/>
          <w:szCs w:val="24"/>
          <w:lang w:eastAsia="zh-CN"/>
        </w:rPr>
        <w:t>采购人</w:t>
      </w:r>
      <w:r>
        <w:rPr>
          <w:rFonts w:hint="eastAsia" w:ascii="宋体" w:hAnsi="宋体" w:cs="宋体"/>
          <w:color w:val="auto"/>
          <w:sz w:val="24"/>
          <w:szCs w:val="24"/>
        </w:rPr>
        <w:t>组织相关部门验收合格后，</w:t>
      </w:r>
      <w:r>
        <w:rPr>
          <w:rFonts w:hint="eastAsia" w:ascii="宋体" w:hAnsi="宋体" w:cs="宋体"/>
          <w:color w:val="auto"/>
          <w:sz w:val="24"/>
          <w:szCs w:val="24"/>
          <w:lang w:eastAsia="zh-CN"/>
        </w:rPr>
        <w:t>采购人</w:t>
      </w:r>
      <w:r>
        <w:rPr>
          <w:rFonts w:hint="eastAsia" w:ascii="宋体" w:hAnsi="宋体" w:cs="宋体"/>
          <w:color w:val="auto"/>
          <w:sz w:val="24"/>
          <w:szCs w:val="24"/>
        </w:rPr>
        <w:t>收到</w:t>
      </w:r>
      <w:r>
        <w:rPr>
          <w:rFonts w:hint="eastAsia" w:ascii="宋体" w:hAnsi="宋体" w:cs="宋体"/>
          <w:color w:val="auto"/>
          <w:sz w:val="24"/>
          <w:szCs w:val="24"/>
          <w:lang w:eastAsia="zh-CN"/>
        </w:rPr>
        <w:t>成交供应商提供的</w:t>
      </w:r>
      <w:r>
        <w:rPr>
          <w:rFonts w:hint="eastAsia" w:ascii="宋体" w:hAnsi="宋体" w:cs="宋体"/>
          <w:color w:val="auto"/>
          <w:sz w:val="24"/>
          <w:szCs w:val="24"/>
        </w:rPr>
        <w:t>合法有效票据</w:t>
      </w:r>
      <w:r>
        <w:rPr>
          <w:rFonts w:hint="eastAsia" w:ascii="宋体" w:hAnsi="宋体" w:cs="宋体"/>
          <w:color w:val="auto"/>
          <w:sz w:val="24"/>
          <w:szCs w:val="24"/>
          <w:lang w:eastAsia="zh-CN"/>
        </w:rPr>
        <w:t>并完善相关财务手续后</w:t>
      </w:r>
      <w:r>
        <w:rPr>
          <w:rFonts w:hint="eastAsia" w:ascii="宋体" w:hAnsi="宋体" w:cs="宋体"/>
          <w:color w:val="auto"/>
          <w:sz w:val="24"/>
          <w:szCs w:val="24"/>
        </w:rPr>
        <w:t>，</w:t>
      </w:r>
      <w:r>
        <w:rPr>
          <w:rFonts w:hint="eastAsia" w:ascii="宋体" w:hAnsi="宋体" w:cs="宋体"/>
          <w:color w:val="auto"/>
          <w:sz w:val="24"/>
          <w:szCs w:val="24"/>
          <w:lang w:val="en-US" w:eastAsia="zh-CN"/>
        </w:rPr>
        <w:t>60</w:t>
      </w:r>
      <w:r>
        <w:rPr>
          <w:rFonts w:hint="eastAsia" w:ascii="宋体" w:hAnsi="宋体" w:cs="宋体"/>
          <w:color w:val="auto"/>
          <w:sz w:val="24"/>
          <w:szCs w:val="24"/>
        </w:rPr>
        <w:t>日内一次性向</w:t>
      </w:r>
      <w:r>
        <w:rPr>
          <w:rFonts w:hint="eastAsia" w:ascii="宋体" w:hAnsi="宋体" w:cs="宋体"/>
          <w:color w:val="auto"/>
          <w:sz w:val="24"/>
          <w:szCs w:val="24"/>
          <w:lang w:eastAsia="zh-CN"/>
        </w:rPr>
        <w:t>成交供应商</w:t>
      </w:r>
      <w:r>
        <w:rPr>
          <w:rFonts w:hint="eastAsia" w:ascii="宋体" w:hAnsi="宋体" w:cs="宋体"/>
          <w:color w:val="auto"/>
          <w:sz w:val="24"/>
          <w:szCs w:val="24"/>
        </w:rPr>
        <w:t>转账支付工程结算款的97%，结算价款3%作为</w:t>
      </w:r>
      <w:r>
        <w:rPr>
          <w:rFonts w:hint="eastAsia" w:ascii="宋体" w:hAnsi="宋体" w:cs="宋体"/>
          <w:color w:val="auto"/>
          <w:sz w:val="24"/>
          <w:szCs w:val="24"/>
          <w:lang w:eastAsia="zh-CN"/>
        </w:rPr>
        <w:t>成交供应商</w:t>
      </w:r>
      <w:r>
        <w:rPr>
          <w:rFonts w:hint="eastAsia" w:ascii="宋体" w:hAnsi="宋体" w:cs="宋体"/>
          <w:color w:val="auto"/>
          <w:sz w:val="24"/>
          <w:szCs w:val="24"/>
        </w:rPr>
        <w:t>对整个工程的质量保证金，在缺陷责任期12个月后无任何质量和违约问题</w:t>
      </w:r>
      <w:r>
        <w:rPr>
          <w:rFonts w:hint="eastAsia" w:ascii="宋体" w:hAnsi="宋体" w:cs="宋体"/>
          <w:color w:val="auto"/>
          <w:sz w:val="24"/>
          <w:szCs w:val="24"/>
          <w:lang w:val="en-US" w:eastAsia="zh-CN"/>
        </w:rPr>
        <w:t>60</w:t>
      </w:r>
      <w:r>
        <w:rPr>
          <w:rFonts w:hint="eastAsia" w:ascii="宋体" w:hAnsi="宋体" w:cs="宋体"/>
          <w:color w:val="auto"/>
          <w:sz w:val="24"/>
          <w:szCs w:val="24"/>
        </w:rPr>
        <w:t>日内无息</w:t>
      </w:r>
      <w:r>
        <w:rPr>
          <w:rFonts w:hint="eastAsia" w:ascii="宋体" w:hAnsi="宋体" w:cs="宋体"/>
          <w:color w:val="auto"/>
          <w:sz w:val="24"/>
          <w:szCs w:val="24"/>
          <w:lang w:eastAsia="zh-CN"/>
        </w:rPr>
        <w:t>转账支付</w:t>
      </w:r>
      <w:r>
        <w:rPr>
          <w:rFonts w:hint="eastAsia" w:ascii="宋体" w:hAnsi="宋体" w:cs="宋体"/>
          <w:color w:val="auto"/>
          <w:sz w:val="24"/>
          <w:szCs w:val="24"/>
        </w:rPr>
        <w:t>；保修期未到不解除</w:t>
      </w:r>
      <w:r>
        <w:rPr>
          <w:rFonts w:hint="eastAsia" w:ascii="宋体" w:hAnsi="宋体" w:cs="宋体"/>
          <w:color w:val="auto"/>
          <w:sz w:val="24"/>
          <w:szCs w:val="24"/>
          <w:lang w:eastAsia="zh-CN"/>
        </w:rPr>
        <w:t>成交供应商</w:t>
      </w:r>
      <w:r>
        <w:rPr>
          <w:rFonts w:hint="eastAsia" w:ascii="宋体" w:hAnsi="宋体" w:cs="宋体"/>
          <w:color w:val="auto"/>
          <w:sz w:val="24"/>
          <w:szCs w:val="24"/>
        </w:rPr>
        <w:t>的质量保证责任。</w:t>
      </w:r>
    </w:p>
    <w:p w14:paraId="384060C8">
      <w:pPr>
        <w:pStyle w:val="2"/>
        <w:spacing w:line="46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.验收标准：</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与采购人应严格按照国家现行有关行业规定、技术规范和要求、《四川省政府采购项目需求论证和履约验收管理办法》（川财采（2015）32号文）、采购文件、</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的报价及承诺与采购合同约定标准进行验收。</w:t>
      </w:r>
    </w:p>
    <w:p w14:paraId="77D1D0EB">
      <w:pPr>
        <w:spacing w:line="460" w:lineRule="exact"/>
        <w:ind w:firstLine="482" w:firstLineChars="200"/>
        <w:rPr>
          <w:rFonts w:ascii="宋体" w:hAnsi="宋体" w:cs="宋体"/>
          <w:b/>
          <w:kern w:val="0"/>
          <w:sz w:val="24"/>
          <w:szCs w:val="24"/>
          <w:lang w:val="zh-CN"/>
        </w:rPr>
      </w:pPr>
      <w:bookmarkStart w:id="1" w:name="_Toc56091117"/>
      <w:r>
        <w:rPr>
          <w:rFonts w:hint="eastAsia" w:ascii="宋体" w:hAnsi="宋体" w:cs="宋体"/>
          <w:b/>
          <w:kern w:val="0"/>
          <w:sz w:val="24"/>
          <w:szCs w:val="24"/>
          <w:lang w:val="zh-CN"/>
        </w:rPr>
        <w:t>七、供应商资格要求及证明材料</w:t>
      </w:r>
      <w:bookmarkEnd w:id="1"/>
    </w:p>
    <w:p w14:paraId="17D006F3">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（一）资格要求相关证明材料：</w:t>
      </w:r>
    </w:p>
    <w:p w14:paraId="40FDA1ED">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1.具有独立承担民事责任的能力（提供复印件）；</w:t>
      </w:r>
    </w:p>
    <w:p w14:paraId="7EB622BC">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（1）供应商若为企业法人：提供“统一社会信用代码营业执照”；</w:t>
      </w:r>
    </w:p>
    <w:p w14:paraId="22168B3D">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（2）供应商若为事业法人：提供“统一社会信用代码法人登记证书”；</w:t>
      </w:r>
    </w:p>
    <w:p w14:paraId="7CB19B86">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（3）供应商若为其他组织：提供“对应主管部门颁发的准许执业证明文件或营业执照”；</w:t>
      </w:r>
    </w:p>
    <w:p w14:paraId="23CC9FDC">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（4）供应商若为自然人：提供“身份证明材料”。</w:t>
      </w:r>
    </w:p>
    <w:p w14:paraId="6227AB80">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2.具备良好商业信誉的证明材料（提供承诺函原件）；</w:t>
      </w:r>
    </w:p>
    <w:p w14:paraId="600BEFB4">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3.具备健全的财务会计制度的证明材料（提供承诺函原件）；</w:t>
      </w:r>
    </w:p>
    <w:p w14:paraId="2A10EC64">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4.具有依法缴纳税收和社会保障资金的良好记录（提供承诺函原件）；</w:t>
      </w:r>
    </w:p>
    <w:p w14:paraId="60620DF5">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5.具备履行合同所必需的设备和专业技术能力的证明材料（提供承诺函原件）；</w:t>
      </w:r>
    </w:p>
    <w:p w14:paraId="04C99A00">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6.参加政府采购活动前3年内在经营活动中没有重大违法记录（提供承诺函原件）；</w:t>
      </w:r>
    </w:p>
    <w:p w14:paraId="159C4DF9">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7.具备法律、行政法规规定的其他条件的证明材料（提供承诺函原件）；</w:t>
      </w:r>
    </w:p>
    <w:p w14:paraId="1E7372E5">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8.根据采购项目提出的特殊条件：</w:t>
      </w:r>
    </w:p>
    <w:p w14:paraId="7E02342E">
      <w:pPr>
        <w:spacing w:line="460" w:lineRule="exact"/>
        <w:ind w:firstLine="360" w:firstLineChars="150"/>
        <w:rPr>
          <w:rFonts w:ascii="宋体" w:hAnsi="宋体" w:cs="宋体"/>
          <w:color w:val="auto"/>
          <w:sz w:val="24"/>
          <w:szCs w:val="24"/>
          <w:lang w:val="zh-CN"/>
        </w:rPr>
      </w:pPr>
      <w:r>
        <w:rPr>
          <w:rFonts w:hint="eastAsia" w:ascii="宋体" w:hAnsi="宋体" w:cs="宋体"/>
          <w:color w:val="auto"/>
          <w:kern w:val="0"/>
          <w:sz w:val="24"/>
          <w:szCs w:val="24"/>
          <w:lang w:val="zh-CN"/>
        </w:rPr>
        <w:t>（1）建筑施工总承包三级及以上资质或建筑装修装饰工程专业承包贰级及以上资质（提供证书复印件加盖投标人公章）；</w:t>
      </w:r>
    </w:p>
    <w:p w14:paraId="0F18DC1D">
      <w:pPr>
        <w:spacing w:line="460" w:lineRule="exact"/>
        <w:ind w:firstLine="360" w:firstLineChars="150"/>
        <w:rPr>
          <w:rFonts w:ascii="宋体" w:hAns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2</w:t>
      </w:r>
      <w:r>
        <w:rPr>
          <w:rFonts w:hint="eastAsia" w:ascii="宋体" w:hAnsi="宋体" w:cs="宋体"/>
          <w:color w:val="auto"/>
          <w:kern w:val="0"/>
          <w:sz w:val="24"/>
          <w:szCs w:val="24"/>
          <w:lang w:val="zh-CN"/>
        </w:rPr>
        <w:t>）具备有效的《安全生产许可证》（提供证书复印件加盖投标人公章）；</w:t>
      </w:r>
    </w:p>
    <w:p w14:paraId="334B59B5">
      <w:pPr>
        <w:spacing w:line="460" w:lineRule="exact"/>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rPr>
        <w:t>9.</w:t>
      </w:r>
      <w:r>
        <w:rPr>
          <w:rFonts w:hint="eastAsia" w:ascii="宋体" w:hAnsi="宋体" w:cs="宋体"/>
          <w:color w:val="auto"/>
          <w:kern w:val="0"/>
          <w:sz w:val="24"/>
          <w:szCs w:val="24"/>
          <w:lang w:val="zh-CN"/>
        </w:rPr>
        <w:t>本项目不接受联合体投标。</w:t>
      </w:r>
    </w:p>
    <w:p w14:paraId="48E1383D">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（二）其他类似效力要求相关证明材料：</w:t>
      </w:r>
    </w:p>
    <w:p w14:paraId="3568C331">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1.法定代表人/单位负责人身份证明书原件及身份证明材料复印件；</w:t>
      </w:r>
    </w:p>
    <w:p w14:paraId="0D333600">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2.法定代表人/单位负责人授权书原件及被授权人身份证明材料复印件。</w:t>
      </w:r>
    </w:p>
    <w:p w14:paraId="4EF6AEAC">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（注：由法定代表人/单位负责人本人参与的，可不提供法定代表人/单位负责人授权书）</w:t>
      </w:r>
    </w:p>
    <w:p w14:paraId="41AC708A">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注：以上要求的资料均须加盖供应商单位的公章（鲜章）。</w:t>
      </w:r>
    </w:p>
    <w:p w14:paraId="250905C0">
      <w:pPr>
        <w:spacing w:line="460" w:lineRule="exact"/>
        <w:ind w:firstLine="482" w:firstLineChars="200"/>
        <w:rPr>
          <w:rFonts w:ascii="宋体" w:hAnsi="宋体" w:cs="宋体"/>
          <w:b/>
          <w:kern w:val="0"/>
          <w:sz w:val="24"/>
          <w:szCs w:val="24"/>
        </w:rPr>
      </w:pPr>
      <w:r>
        <w:rPr>
          <w:rFonts w:hint="eastAsia" w:ascii="宋体" w:hAnsi="宋体" w:cs="宋体"/>
          <w:b/>
          <w:bCs/>
          <w:kern w:val="0"/>
          <w:sz w:val="24"/>
          <w:szCs w:val="24"/>
        </w:rPr>
        <w:t>五、响应文件要求</w:t>
      </w:r>
    </w:p>
    <w:p w14:paraId="5DD54A8C">
      <w:pPr>
        <w:spacing w:line="460" w:lineRule="exact"/>
        <w:ind w:firstLine="480" w:firstLineChars="200"/>
        <w:rPr>
          <w:rFonts w:ascii="宋体" w:hAnsi="宋体" w:cs="宋体"/>
          <w:kern w:val="0"/>
          <w:sz w:val="24"/>
          <w:szCs w:val="24"/>
        </w:rPr>
      </w:pPr>
      <w:r>
        <w:rPr>
          <w:rFonts w:hint="eastAsia" w:ascii="宋体" w:hAnsi="宋体" w:cs="宋体"/>
          <w:bCs/>
          <w:kern w:val="0"/>
          <w:sz w:val="24"/>
          <w:szCs w:val="24"/>
        </w:rPr>
        <w:t>1.数量：正本一份。</w:t>
      </w:r>
    </w:p>
    <w:p w14:paraId="27FB5380">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2.响应文件签署：应根据询价文件的要求制作，签署、盖章和内容应完整。</w:t>
      </w:r>
    </w:p>
    <w:p w14:paraId="68C75D8F">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3.响应文件制作：统一用汉语编制、A4幅面纸印制，采用非活页方式装订后密封，并在封面处标注本项目名称、申请人名称、联系人、联系电话。</w:t>
      </w:r>
    </w:p>
    <w:p w14:paraId="57CF7A91">
      <w:pPr>
        <w:spacing w:line="460" w:lineRule="exact"/>
        <w:ind w:firstLine="482" w:firstLineChars="200"/>
        <w:rPr>
          <w:rFonts w:ascii="宋体" w:hAnsi="宋体" w:cs="宋体"/>
          <w:b/>
          <w:kern w:val="0"/>
          <w:sz w:val="24"/>
          <w:szCs w:val="24"/>
        </w:rPr>
      </w:pPr>
      <w:r>
        <w:rPr>
          <w:rFonts w:hint="eastAsia" w:ascii="宋体" w:hAnsi="宋体" w:cs="宋体"/>
          <w:b/>
          <w:kern w:val="0"/>
          <w:sz w:val="24"/>
          <w:szCs w:val="24"/>
        </w:rPr>
        <w:t>六</w:t>
      </w:r>
      <w:r>
        <w:rPr>
          <w:rFonts w:hint="eastAsia" w:ascii="宋体" w:hAnsi="宋体" w:cs="宋体"/>
          <w:b/>
          <w:kern w:val="0"/>
          <w:sz w:val="24"/>
          <w:szCs w:val="24"/>
          <w:lang w:val="zh-CN"/>
        </w:rPr>
        <w:t>、</w:t>
      </w:r>
      <w:r>
        <w:rPr>
          <w:rFonts w:hint="eastAsia" w:ascii="宋体" w:hAnsi="宋体" w:cs="宋体"/>
          <w:b/>
          <w:bCs/>
          <w:kern w:val="0"/>
          <w:sz w:val="24"/>
          <w:szCs w:val="24"/>
        </w:rPr>
        <w:t>响应文件的递交</w:t>
      </w:r>
    </w:p>
    <w:p w14:paraId="080499A5">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1.递交响应文件截止时间：202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日1</w:t>
      </w:r>
      <w:r>
        <w:rPr>
          <w:rFonts w:hint="eastAsia" w:ascii="宋体" w:hAnsi="宋体" w:cs="宋体"/>
          <w:kern w:val="0"/>
          <w:sz w:val="24"/>
          <w:szCs w:val="24"/>
          <w:lang w:val="en-US" w:eastAsia="zh-CN"/>
        </w:rPr>
        <w:t>7</w:t>
      </w:r>
      <w:r>
        <w:rPr>
          <w:rFonts w:hint="eastAsia" w:ascii="宋体" w:hAnsi="宋体" w:cs="宋体"/>
          <w:kern w:val="0"/>
          <w:sz w:val="24"/>
          <w:szCs w:val="24"/>
        </w:rPr>
        <w:t>:00（北京时间）。</w:t>
      </w:r>
    </w:p>
    <w:p w14:paraId="0D314C14">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2.递交响应文件地点：资阳市雁江区人民医院采购办（住院部12楼）。</w:t>
      </w:r>
    </w:p>
    <w:p w14:paraId="22F2D44A">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rPr>
        <w:t>3.逾期送达或者未送达指定地点的响应文件，采购人不予受理。</w:t>
      </w:r>
    </w:p>
    <w:p w14:paraId="3E61B320">
      <w:pPr>
        <w:spacing w:line="460" w:lineRule="exact"/>
        <w:ind w:firstLine="482" w:firstLineChars="200"/>
        <w:rPr>
          <w:rFonts w:ascii="宋体" w:hAnsi="宋体" w:cs="宋体"/>
          <w:b/>
          <w:kern w:val="0"/>
          <w:sz w:val="24"/>
          <w:szCs w:val="24"/>
        </w:rPr>
      </w:pPr>
      <w:r>
        <w:rPr>
          <w:rFonts w:hint="eastAsia" w:ascii="宋体" w:hAnsi="宋体" w:cs="宋体"/>
          <w:b/>
          <w:kern w:val="0"/>
          <w:sz w:val="24"/>
          <w:szCs w:val="24"/>
        </w:rPr>
        <w:t>七、联系方式</w:t>
      </w:r>
    </w:p>
    <w:p w14:paraId="4EE768D6">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采购人：资阳市雁江区人民医院</w:t>
      </w:r>
    </w:p>
    <w:p w14:paraId="444EFA7D">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采购人地址：资阳市雁江区城东新区蜀乡大道669号</w:t>
      </w:r>
    </w:p>
    <w:p w14:paraId="21AE4FE3">
      <w:pPr>
        <w:spacing w:line="460" w:lineRule="exact"/>
        <w:ind w:firstLine="480" w:firstLineChars="200"/>
        <w:rPr>
          <w:rFonts w:ascii="宋体" w:hAnsi="宋体" w:cs="宋体"/>
          <w:kern w:val="0"/>
          <w:sz w:val="24"/>
          <w:szCs w:val="24"/>
        </w:rPr>
      </w:pPr>
      <w:r>
        <w:rPr>
          <w:rFonts w:hint="eastAsia" w:ascii="宋体" w:hAnsi="宋体" w:cs="宋体"/>
          <w:kern w:val="0"/>
          <w:sz w:val="24"/>
          <w:szCs w:val="24"/>
          <w:lang w:eastAsia="zh-CN"/>
        </w:rPr>
        <w:t>联系方式</w:t>
      </w:r>
      <w:r>
        <w:rPr>
          <w:rFonts w:hint="eastAsia" w:ascii="宋体" w:hAnsi="宋体" w:cs="宋体"/>
          <w:kern w:val="0"/>
          <w:sz w:val="24"/>
          <w:szCs w:val="24"/>
        </w:rPr>
        <w:t>：</w:t>
      </w:r>
      <w:r>
        <w:rPr>
          <w:rFonts w:hint="eastAsia" w:ascii="宋体" w:hAnsi="宋体" w:cs="宋体"/>
          <w:kern w:val="0"/>
          <w:sz w:val="24"/>
          <w:szCs w:val="24"/>
          <w:lang w:eastAsia="zh-CN"/>
        </w:rPr>
        <w:t>采购办</w:t>
      </w:r>
      <w:r>
        <w:rPr>
          <w:rFonts w:hint="eastAsia" w:ascii="宋体" w:hAnsi="宋体" w:cs="宋体"/>
          <w:kern w:val="0"/>
          <w:sz w:val="24"/>
          <w:szCs w:val="24"/>
          <w:lang w:val="en-US" w:eastAsia="zh-CN"/>
        </w:rPr>
        <w:t xml:space="preserve"> </w:t>
      </w:r>
      <w:r>
        <w:rPr>
          <w:rFonts w:hint="eastAsia" w:ascii="宋体" w:hAnsi="宋体" w:cs="宋体"/>
          <w:kern w:val="0"/>
          <w:sz w:val="24"/>
          <w:szCs w:val="24"/>
        </w:rPr>
        <w:t>028-26346672</w:t>
      </w:r>
    </w:p>
    <w:p w14:paraId="1792850E">
      <w:pPr>
        <w:spacing w:line="460" w:lineRule="exact"/>
        <w:ind w:firstLine="482" w:firstLineChars="200"/>
        <w:rPr>
          <w:rFonts w:ascii="宋体" w:hAnsi="宋体" w:cs="宋体"/>
          <w:b/>
          <w:kern w:val="0"/>
          <w:sz w:val="24"/>
          <w:szCs w:val="24"/>
          <w:lang w:val="zh-CN"/>
        </w:rPr>
      </w:pPr>
      <w:r>
        <w:rPr>
          <w:rFonts w:hint="eastAsia" w:ascii="宋体" w:hAnsi="宋体" w:cs="宋体"/>
          <w:b/>
          <w:kern w:val="0"/>
          <w:sz w:val="24"/>
          <w:szCs w:val="24"/>
          <w:lang w:val="zh-CN"/>
        </w:rPr>
        <w:t>八、</w:t>
      </w:r>
      <w:r>
        <w:rPr>
          <w:rFonts w:hint="eastAsia" w:ascii="宋体" w:hAnsi="宋体" w:cs="宋体"/>
          <w:b/>
          <w:kern w:val="0"/>
          <w:sz w:val="24"/>
          <w:szCs w:val="24"/>
        </w:rPr>
        <w:t>询价采购报价书</w:t>
      </w:r>
      <w:r>
        <w:rPr>
          <w:rFonts w:hint="eastAsia" w:ascii="宋体" w:hAnsi="宋体" w:cs="宋体"/>
          <w:b/>
          <w:kern w:val="0"/>
          <w:sz w:val="24"/>
          <w:szCs w:val="24"/>
          <w:lang w:val="zh-CN"/>
        </w:rPr>
        <w:t>格式</w:t>
      </w:r>
    </w:p>
    <w:p w14:paraId="5A7D2108">
      <w:pPr>
        <w:spacing w:line="460" w:lineRule="exact"/>
        <w:jc w:val="center"/>
        <w:rPr>
          <w:rFonts w:ascii="宋体" w:hAnsi="宋体" w:cs="宋体"/>
          <w:kern w:val="0"/>
          <w:sz w:val="24"/>
          <w:szCs w:val="24"/>
          <w:lang w:val="zh-CN"/>
        </w:rPr>
      </w:pPr>
      <w:r>
        <w:rPr>
          <w:rFonts w:hint="eastAsia" w:ascii="宋体" w:hAnsi="宋体" w:cs="宋体"/>
          <w:kern w:val="0"/>
          <w:sz w:val="24"/>
          <w:szCs w:val="24"/>
          <w:lang w:val="zh-CN"/>
        </w:rPr>
        <w:t>询价采购报价书（模板）</w:t>
      </w:r>
    </w:p>
    <w:p w14:paraId="378AEE04">
      <w:pPr>
        <w:spacing w:line="460" w:lineRule="exact"/>
        <w:rPr>
          <w:rFonts w:ascii="宋体" w:hAnsi="宋体" w:cs="宋体"/>
          <w:kern w:val="0"/>
          <w:sz w:val="24"/>
          <w:szCs w:val="24"/>
          <w:lang w:val="zh-CN"/>
        </w:rPr>
      </w:pPr>
      <w:r>
        <w:rPr>
          <w:rFonts w:hint="eastAsia" w:ascii="宋体" w:hAnsi="宋体" w:cs="宋体"/>
          <w:kern w:val="0"/>
          <w:sz w:val="24"/>
          <w:szCs w:val="24"/>
          <w:lang w:val="zh-CN"/>
        </w:rPr>
        <w:t>资阳市雁江区人民医院：</w:t>
      </w:r>
    </w:p>
    <w:p w14:paraId="5FB92B96">
      <w:pPr>
        <w:spacing w:line="460" w:lineRule="exact"/>
        <w:ind w:firstLine="540"/>
        <w:rPr>
          <w:rFonts w:ascii="宋体" w:hAnsi="宋体" w:cs="宋体"/>
          <w:kern w:val="0"/>
          <w:sz w:val="24"/>
          <w:szCs w:val="24"/>
          <w:lang w:val="zh-CN"/>
        </w:rPr>
      </w:pPr>
      <w:r>
        <w:rPr>
          <w:rFonts w:hint="eastAsia" w:ascii="宋体" w:hAnsi="宋体" w:cs="宋体"/>
          <w:kern w:val="0"/>
          <w:sz w:val="24"/>
          <w:szCs w:val="24"/>
          <w:lang w:val="zh-CN"/>
        </w:rPr>
        <w:t>在认真阅读采购需求，对贵院的需求充分了解后，我单位（公司）现将有关情况回复如下：</w:t>
      </w:r>
    </w:p>
    <w:p w14:paraId="50B3FB49">
      <w:pPr>
        <w:numPr>
          <w:ilvl w:val="0"/>
          <w:numId w:val="2"/>
        </w:numPr>
        <w:spacing w:line="460" w:lineRule="exact"/>
        <w:rPr>
          <w:rFonts w:ascii="宋体" w:hAnsi="宋体" w:cs="宋体"/>
          <w:kern w:val="0"/>
          <w:sz w:val="24"/>
          <w:szCs w:val="24"/>
          <w:lang w:val="zh-CN"/>
        </w:rPr>
      </w:pPr>
      <w:r>
        <w:rPr>
          <w:rFonts w:hint="eastAsia" w:ascii="宋体" w:hAnsi="宋体" w:cs="宋体"/>
          <w:kern w:val="0"/>
          <w:sz w:val="24"/>
          <w:szCs w:val="24"/>
          <w:lang w:val="zh-CN"/>
        </w:rPr>
        <w:t>报价（金额单位：元）</w:t>
      </w:r>
    </w:p>
    <w:tbl>
      <w:tblPr>
        <w:tblStyle w:val="12"/>
        <w:tblW w:w="8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936"/>
        <w:gridCol w:w="2067"/>
        <w:gridCol w:w="900"/>
        <w:gridCol w:w="467"/>
        <w:gridCol w:w="1016"/>
        <w:gridCol w:w="1174"/>
        <w:gridCol w:w="1099"/>
      </w:tblGrid>
      <w:tr w14:paraId="1041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D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9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B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项目特征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预计数量</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0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2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单价（元）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1B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金额（元）</w:t>
            </w:r>
          </w:p>
        </w:tc>
        <w:tc>
          <w:tcPr>
            <w:tcW w:w="1099" w:type="dxa"/>
            <w:tcBorders>
              <w:top w:val="single" w:color="000000" w:sz="4" w:space="0"/>
              <w:left w:val="single" w:color="000000" w:sz="4" w:space="0"/>
              <w:bottom w:val="nil"/>
              <w:right w:val="single" w:color="000000" w:sz="4" w:space="0"/>
            </w:tcBorders>
            <w:shd w:val="clear" w:color="auto" w:fill="auto"/>
            <w:vAlign w:val="center"/>
          </w:tcPr>
          <w:p w14:paraId="68E46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14:paraId="7709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7B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nil"/>
            </w:tcBorders>
            <w:shd w:val="clear" w:color="auto" w:fill="auto"/>
            <w:vAlign w:val="center"/>
          </w:tcPr>
          <w:p w14:paraId="17BEC6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原吊顶拆除</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05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扣板、龙骨、丝杆整体拆除，检验设备盖保护膜</w:t>
            </w:r>
          </w:p>
        </w:tc>
        <w:tc>
          <w:tcPr>
            <w:tcW w:w="900" w:type="dxa"/>
            <w:tcBorders>
              <w:top w:val="single" w:color="000000" w:sz="4" w:space="0"/>
              <w:left w:val="single" w:color="000000" w:sz="4" w:space="0"/>
              <w:bottom w:val="single" w:color="000000" w:sz="4" w:space="0"/>
              <w:right w:val="nil"/>
            </w:tcBorders>
            <w:shd w:val="clear" w:color="auto" w:fill="auto"/>
            <w:vAlign w:val="center"/>
          </w:tcPr>
          <w:p w14:paraId="6D567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467" w:type="dxa"/>
            <w:tcBorders>
              <w:top w:val="single" w:color="000000" w:sz="4" w:space="0"/>
              <w:left w:val="single" w:color="000000" w:sz="4" w:space="0"/>
              <w:bottom w:val="single" w:color="000000" w:sz="4" w:space="0"/>
              <w:right w:val="nil"/>
            </w:tcBorders>
            <w:shd w:val="clear" w:color="auto" w:fill="auto"/>
            <w:vAlign w:val="center"/>
          </w:tcPr>
          <w:p w14:paraId="20185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25"/>
                <w:rFonts w:hint="eastAsia" w:asciiTheme="minorEastAsia" w:hAnsiTheme="minorEastAsia" w:eastAsiaTheme="minorEastAsia" w:cstheme="minorEastAsia"/>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9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174" w:type="dxa"/>
            <w:tcBorders>
              <w:top w:val="single" w:color="000000" w:sz="4" w:space="0"/>
              <w:left w:val="single" w:color="000000" w:sz="4" w:space="0"/>
              <w:bottom w:val="single" w:color="000000" w:sz="4" w:space="0"/>
              <w:right w:val="nil"/>
            </w:tcBorders>
            <w:shd w:val="clear" w:color="auto" w:fill="auto"/>
            <w:vAlign w:val="center"/>
          </w:tcPr>
          <w:p w14:paraId="0EFEF8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F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夜间施工</w:t>
            </w:r>
          </w:p>
        </w:tc>
      </w:tr>
      <w:tr w14:paraId="1B37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C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吊顶安装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4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1.铝扣板：600*600mm，喷漆，厚度≥1.0mm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2.龙骨：宽度≥100mm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3.丝杆：直径≥8mm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4.检验设备盖保护膜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5.吊顶高度与原吊顶保持一致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467" w:type="dxa"/>
            <w:tcBorders>
              <w:top w:val="single" w:color="000000" w:sz="4" w:space="0"/>
              <w:left w:val="single" w:color="000000" w:sz="4" w:space="0"/>
              <w:bottom w:val="single" w:color="000000" w:sz="4" w:space="0"/>
              <w:right w:val="nil"/>
            </w:tcBorders>
            <w:shd w:val="clear" w:color="auto" w:fill="auto"/>
            <w:vAlign w:val="center"/>
          </w:tcPr>
          <w:p w14:paraId="3F219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25"/>
                <w:rFonts w:hint="eastAsia" w:asciiTheme="minorEastAsia" w:hAnsiTheme="minorEastAsia" w:eastAsiaTheme="minorEastAsia" w:cstheme="minorEastAsia"/>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F7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174" w:type="dxa"/>
            <w:tcBorders>
              <w:top w:val="single" w:color="000000" w:sz="4" w:space="0"/>
              <w:left w:val="single" w:color="000000" w:sz="4" w:space="0"/>
              <w:bottom w:val="single" w:color="000000" w:sz="4" w:space="0"/>
              <w:right w:val="nil"/>
            </w:tcBorders>
            <w:shd w:val="clear" w:color="auto" w:fill="auto"/>
            <w:vAlign w:val="center"/>
          </w:tcPr>
          <w:p w14:paraId="7D300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夜间施工</w:t>
            </w:r>
          </w:p>
        </w:tc>
      </w:tr>
      <w:tr w14:paraId="6207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6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建渣清理</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A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含施工完成后卫生清洁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0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16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E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174" w:type="dxa"/>
            <w:tcBorders>
              <w:top w:val="single" w:color="000000" w:sz="4" w:space="0"/>
              <w:left w:val="single" w:color="000000" w:sz="4" w:space="0"/>
              <w:bottom w:val="single" w:color="000000" w:sz="4" w:space="0"/>
              <w:right w:val="nil"/>
            </w:tcBorders>
            <w:shd w:val="clear" w:color="auto" w:fill="auto"/>
            <w:vAlign w:val="center"/>
          </w:tcPr>
          <w:p w14:paraId="04051A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71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夜间施工</w:t>
            </w:r>
          </w:p>
        </w:tc>
      </w:tr>
      <w:tr w14:paraId="3265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55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合计（元）</w:t>
            </w:r>
          </w:p>
        </w:tc>
        <w:tc>
          <w:tcPr>
            <w:tcW w:w="4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045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bookmarkStart w:id="2" w:name="_GoBack"/>
            <w:bookmarkEnd w:id="2"/>
          </w:p>
        </w:tc>
        <w:tc>
          <w:tcPr>
            <w:tcW w:w="1174" w:type="dxa"/>
            <w:tcBorders>
              <w:top w:val="single" w:color="000000" w:sz="4" w:space="0"/>
              <w:left w:val="single" w:color="000000" w:sz="4" w:space="0"/>
              <w:bottom w:val="single" w:color="000000" w:sz="4" w:space="0"/>
              <w:right w:val="nil"/>
            </w:tcBorders>
            <w:shd w:val="clear" w:color="auto" w:fill="auto"/>
            <w:vAlign w:val="center"/>
          </w:tcPr>
          <w:p w14:paraId="4C0C6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310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bl>
    <w:p w14:paraId="7B31E21E">
      <w:pPr>
        <w:spacing w:line="460" w:lineRule="exact"/>
        <w:rPr>
          <w:rFonts w:ascii="宋体" w:hAnsi="宋体" w:cs="宋体"/>
          <w:sz w:val="24"/>
          <w:szCs w:val="24"/>
        </w:rPr>
      </w:pPr>
      <w:r>
        <w:rPr>
          <w:rFonts w:hint="eastAsia" w:ascii="宋体" w:hAnsi="宋体" w:cs="宋体"/>
          <w:sz w:val="24"/>
          <w:szCs w:val="24"/>
          <w:lang w:val="zh-CN"/>
        </w:rPr>
        <w:t>说明：</w:t>
      </w:r>
      <w:r>
        <w:rPr>
          <w:rFonts w:hint="eastAsia" w:ascii="宋体" w:hAnsi="宋体" w:cs="宋体"/>
          <w:sz w:val="24"/>
          <w:szCs w:val="24"/>
        </w:rPr>
        <w:t>1、</w:t>
      </w:r>
      <w:r>
        <w:rPr>
          <w:rFonts w:hint="eastAsia" w:ascii="宋体" w:hAnsi="宋体" w:cs="宋体"/>
          <w:sz w:val="24"/>
          <w:szCs w:val="24"/>
          <w:lang w:val="en-US" w:eastAsia="zh-CN"/>
        </w:rPr>
        <w:t>检验科吊顶改造</w:t>
      </w:r>
      <w:r>
        <w:rPr>
          <w:rFonts w:hint="eastAsia" w:ascii="宋体" w:hAnsi="宋体" w:cs="宋体"/>
          <w:sz w:val="24"/>
          <w:szCs w:val="24"/>
          <w:lang w:val="zh-CN"/>
        </w:rPr>
        <w:t>内容涉及产品的，供应商应当明示具体产品的品牌、型号，在“备注”一列填入；</w:t>
      </w:r>
      <w:r>
        <w:rPr>
          <w:rFonts w:hint="eastAsia" w:ascii="宋体" w:hAnsi="宋体" w:cs="宋体"/>
          <w:sz w:val="24"/>
          <w:szCs w:val="24"/>
        </w:rPr>
        <w:t>2、本次报价是报价单位全部完成本项目所有的服务内容的全部工作、服务内容的综合最终报价，包括但不仅限于施工设备、人工、管理、材料、运输、安装、检验、维护、保险、利润、税金、政策性文件规定、风险、责任、施工中所用的水电、安全文明施工费、措施费等所有费用。采购人在项目结算时，采用固定单价形式，最终价格为工程竣工后经发包人组织相关人员据实验收为准，不再向成交供应商支付其他任何费用。如出现报价估算错误等引起的损失由报价人自行承担。</w:t>
      </w:r>
    </w:p>
    <w:p w14:paraId="2FCB065B">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二、是否全部</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本次采购需求：是□  否□</w:t>
      </w:r>
    </w:p>
    <w:p w14:paraId="4D6933BB">
      <w:pPr>
        <w:spacing w:line="360" w:lineRule="auto"/>
        <w:rPr>
          <w:rFonts w:cs="宋体-18030" w:asciiTheme="minorEastAsia" w:hAnsiTheme="minorEastAsia"/>
          <w:kern w:val="0"/>
          <w:sz w:val="24"/>
          <w:lang w:val="zh-CN"/>
        </w:rPr>
      </w:pPr>
      <w:r>
        <w:rPr>
          <w:rFonts w:hint="eastAsia" w:ascii="宋体" w:hAnsi="宋体" w:eastAsia="宋体" w:cs="宋体"/>
          <w:kern w:val="0"/>
          <w:sz w:val="24"/>
          <w:szCs w:val="24"/>
          <w:lang w:val="zh-CN"/>
        </w:rPr>
        <w:t>三、相关资质证明及承诺是否齐全：是□  否□</w:t>
      </w:r>
    </w:p>
    <w:p w14:paraId="15071B6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081C788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843FA81">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34559A43">
      <w:pPr>
        <w:pStyle w:val="2"/>
        <w:rPr>
          <w:rFonts w:cs="宋体-18030" w:asciiTheme="minorEastAsia" w:hAnsiTheme="minorEastAsia"/>
          <w:kern w:val="0"/>
          <w:sz w:val="24"/>
          <w:lang w:val="zh-CN"/>
        </w:rPr>
      </w:pPr>
    </w:p>
    <w:p w14:paraId="733B3C66">
      <w:pPr>
        <w:rPr>
          <w:lang w:val="zh-CN"/>
        </w:rPr>
      </w:pPr>
    </w:p>
    <w:p w14:paraId="7353857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03246C4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35A2551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E55A0EF">
      <w:pPr>
        <w:spacing w:line="460" w:lineRule="exact"/>
        <w:ind w:firstLine="482" w:firstLineChars="200"/>
        <w:rPr>
          <w:rFonts w:ascii="宋体" w:hAnsi="宋体" w:cs="宋体"/>
          <w:b/>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E62BA"/>
    <w:multiLevelType w:val="singleLevel"/>
    <w:tmpl w:val="D34E62BA"/>
    <w:lvl w:ilvl="0" w:tentative="0">
      <w:start w:val="1"/>
      <w:numFmt w:val="chineseCounting"/>
      <w:suff w:val="nothing"/>
      <w:lvlText w:val="%1、"/>
      <w:lvlJc w:val="left"/>
      <w:rPr>
        <w:rFonts w:hint="eastAsia"/>
      </w:rPr>
    </w:lvl>
  </w:abstractNum>
  <w:abstractNum w:abstractNumId="1">
    <w:nsid w:val="35F5691C"/>
    <w:multiLevelType w:val="singleLevel"/>
    <w:tmpl w:val="35F569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23A4237F"/>
    <w:rsid w:val="000A3B56"/>
    <w:rsid w:val="000F6FDA"/>
    <w:rsid w:val="001F2BA2"/>
    <w:rsid w:val="003C2197"/>
    <w:rsid w:val="003F2519"/>
    <w:rsid w:val="004335E1"/>
    <w:rsid w:val="00516B81"/>
    <w:rsid w:val="005908FF"/>
    <w:rsid w:val="00734AF8"/>
    <w:rsid w:val="007D77E3"/>
    <w:rsid w:val="00890FE4"/>
    <w:rsid w:val="0094146C"/>
    <w:rsid w:val="00996503"/>
    <w:rsid w:val="009E2152"/>
    <w:rsid w:val="00A44F62"/>
    <w:rsid w:val="00B437F7"/>
    <w:rsid w:val="00BC41B5"/>
    <w:rsid w:val="00BE167E"/>
    <w:rsid w:val="00C57F9B"/>
    <w:rsid w:val="00CE0F87"/>
    <w:rsid w:val="00CF2AE2"/>
    <w:rsid w:val="00EC16A6"/>
    <w:rsid w:val="00ED2BD7"/>
    <w:rsid w:val="00EE1CE2"/>
    <w:rsid w:val="012F0A4A"/>
    <w:rsid w:val="030F6088"/>
    <w:rsid w:val="06944369"/>
    <w:rsid w:val="077E54A8"/>
    <w:rsid w:val="09732F84"/>
    <w:rsid w:val="0ADD4F29"/>
    <w:rsid w:val="0BAB0B76"/>
    <w:rsid w:val="0D151833"/>
    <w:rsid w:val="0D7B1EEA"/>
    <w:rsid w:val="11D73626"/>
    <w:rsid w:val="130D32C4"/>
    <w:rsid w:val="169C7508"/>
    <w:rsid w:val="19257B47"/>
    <w:rsid w:val="1ADE2423"/>
    <w:rsid w:val="1C4252D3"/>
    <w:rsid w:val="20511B3E"/>
    <w:rsid w:val="20F26007"/>
    <w:rsid w:val="227B405E"/>
    <w:rsid w:val="23242FE6"/>
    <w:rsid w:val="23A4237F"/>
    <w:rsid w:val="242D03D6"/>
    <w:rsid w:val="25651C52"/>
    <w:rsid w:val="25FF1219"/>
    <w:rsid w:val="27CC461C"/>
    <w:rsid w:val="298C6A27"/>
    <w:rsid w:val="2B1B2AA0"/>
    <w:rsid w:val="2DD2266B"/>
    <w:rsid w:val="32DA4EC1"/>
    <w:rsid w:val="353037F5"/>
    <w:rsid w:val="37A71B62"/>
    <w:rsid w:val="397568A1"/>
    <w:rsid w:val="3A2220A6"/>
    <w:rsid w:val="3E2F466A"/>
    <w:rsid w:val="3E864B01"/>
    <w:rsid w:val="3EC81F47"/>
    <w:rsid w:val="3EE9037A"/>
    <w:rsid w:val="3F1160B6"/>
    <w:rsid w:val="40BD1DDA"/>
    <w:rsid w:val="40FD72FA"/>
    <w:rsid w:val="43BF7609"/>
    <w:rsid w:val="4475145D"/>
    <w:rsid w:val="452F1B33"/>
    <w:rsid w:val="47BE73FC"/>
    <w:rsid w:val="4B555CB3"/>
    <w:rsid w:val="4BA556F9"/>
    <w:rsid w:val="4C450994"/>
    <w:rsid w:val="4CA80C25"/>
    <w:rsid w:val="4E665EDE"/>
    <w:rsid w:val="4FD039E9"/>
    <w:rsid w:val="52F67359"/>
    <w:rsid w:val="5792523A"/>
    <w:rsid w:val="58B67CCE"/>
    <w:rsid w:val="5A5F3B95"/>
    <w:rsid w:val="5C133171"/>
    <w:rsid w:val="5C920228"/>
    <w:rsid w:val="653B49C5"/>
    <w:rsid w:val="66AF21DF"/>
    <w:rsid w:val="678C6B23"/>
    <w:rsid w:val="693F7BCF"/>
    <w:rsid w:val="6D525864"/>
    <w:rsid w:val="6F2300E6"/>
    <w:rsid w:val="70F026C8"/>
    <w:rsid w:val="713273C0"/>
    <w:rsid w:val="73B9300D"/>
    <w:rsid w:val="74DF3A7A"/>
    <w:rsid w:val="76BA3829"/>
    <w:rsid w:val="791E667D"/>
    <w:rsid w:val="7CB21D18"/>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style>
  <w:style w:type="paragraph" w:styleId="4">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Times New Roman" w:hAnsi="Times New Roman"/>
    </w:rPr>
  </w:style>
  <w:style w:type="paragraph" w:styleId="7">
    <w:name w:val="Body Text Indent"/>
    <w:basedOn w:val="1"/>
    <w:qFormat/>
    <w:uiPriority w:val="0"/>
    <w:pPr>
      <w:spacing w:beforeLines="100" w:afterLines="100"/>
      <w:ind w:left="420" w:firstLine="418" w:firstLineChars="199"/>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7"/>
    <w:unhideWhenUsed/>
    <w:qFormat/>
    <w:uiPriority w:val="0"/>
    <w:pPr>
      <w:ind w:firstLine="42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页眉 Char"/>
    <w:basedOn w:val="14"/>
    <w:link w:val="9"/>
    <w:qFormat/>
    <w:uiPriority w:val="0"/>
    <w:rPr>
      <w:rFonts w:ascii="Calibri" w:hAnsi="Calibri"/>
      <w:kern w:val="2"/>
      <w:sz w:val="18"/>
      <w:szCs w:val="18"/>
    </w:rPr>
  </w:style>
  <w:style w:type="character" w:customStyle="1" w:styleId="19">
    <w:name w:val="页脚 Char"/>
    <w:basedOn w:val="14"/>
    <w:link w:val="8"/>
    <w:qFormat/>
    <w:uiPriority w:val="0"/>
    <w:rPr>
      <w:rFonts w:ascii="Calibri" w:hAnsi="Calibri"/>
      <w:kern w:val="2"/>
      <w:sz w:val="18"/>
      <w:szCs w:val="18"/>
    </w:rPr>
  </w:style>
  <w:style w:type="paragraph" w:customStyle="1" w:styleId="20">
    <w:name w:val="Table Paragraph"/>
    <w:basedOn w:val="1"/>
    <w:qFormat/>
    <w:uiPriority w:val="99"/>
    <w:rPr>
      <w:rFonts w:asciiTheme="minorHAnsi" w:hAnsiTheme="minorHAnsi" w:eastAsiaTheme="minorEastAsia" w:cstheme="minorBidi"/>
      <w:szCs w:val="24"/>
    </w:rPr>
  </w:style>
  <w:style w:type="paragraph" w:customStyle="1" w:styleId="21">
    <w:name w:val="_Style 1"/>
    <w:basedOn w:val="1"/>
    <w:qFormat/>
    <w:uiPriority w:val="99"/>
    <w:pPr>
      <w:ind w:firstLine="420" w:firstLineChars="200"/>
    </w:pPr>
    <w:rPr>
      <w:rFonts w:cs="宋体" w:eastAsiaTheme="minorEastAsia"/>
      <w:szCs w:val="21"/>
    </w:rPr>
  </w:style>
  <w:style w:type="character" w:customStyle="1" w:styleId="22">
    <w:name w:val="font41"/>
    <w:basedOn w:val="14"/>
    <w:qFormat/>
    <w:uiPriority w:val="0"/>
    <w:rPr>
      <w:rFonts w:hint="eastAsia" w:ascii="宋体" w:hAnsi="宋体" w:eastAsia="宋体" w:cs="宋体"/>
      <w:color w:val="000000"/>
      <w:sz w:val="24"/>
      <w:szCs w:val="24"/>
      <w:u w:val="none"/>
    </w:rPr>
  </w:style>
  <w:style w:type="character" w:customStyle="1" w:styleId="23">
    <w:name w:val="font21"/>
    <w:basedOn w:val="14"/>
    <w:uiPriority w:val="0"/>
    <w:rPr>
      <w:rFonts w:hint="default" w:ascii="Times New Roman" w:hAnsi="Times New Roman" w:cs="Times New Roman"/>
      <w:color w:val="000000"/>
      <w:sz w:val="24"/>
      <w:szCs w:val="24"/>
      <w:u w:val="none"/>
    </w:rPr>
  </w:style>
  <w:style w:type="character" w:customStyle="1" w:styleId="24">
    <w:name w:val="font31"/>
    <w:basedOn w:val="14"/>
    <w:qFormat/>
    <w:uiPriority w:val="0"/>
    <w:rPr>
      <w:rFonts w:hint="eastAsia" w:ascii="方正仿宋简体" w:hAnsi="方正仿宋简体" w:eastAsia="方正仿宋简体" w:cs="方正仿宋简体"/>
      <w:color w:val="000000"/>
      <w:sz w:val="24"/>
      <w:szCs w:val="24"/>
      <w:u w:val="none"/>
    </w:rPr>
  </w:style>
  <w:style w:type="character" w:customStyle="1" w:styleId="25">
    <w:name w:val="font51"/>
    <w:basedOn w:val="1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2578</Words>
  <Characters>2698</Characters>
  <Lines>27</Lines>
  <Paragraphs>7</Paragraphs>
  <TotalTime>9</TotalTime>
  <ScaleCrop>false</ScaleCrop>
  <LinksUpToDate>false</LinksUpToDate>
  <CharactersWithSpaces>2819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李好</cp:lastModifiedBy>
  <cp:lastPrinted>2022-06-08T07:50:00Z</cp:lastPrinted>
  <dcterms:modified xsi:type="dcterms:W3CDTF">2024-07-18T08:44:49Z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E940DBBAEF234650A949EF281236FB99</vt:lpwstr>
  </property>
  <property fmtid="{D5CDD505-2E9C-101B-9397-08002B2CF9AE}" pid="4" name="KSOSaveFontToCloudKey">
    <vt:lpwstr>333286982_btnclosed</vt:lpwstr>
  </property>
</Properties>
</file>