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ED3E8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6CEC12B7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水电维修材料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询价采购要求</w:t>
      </w:r>
    </w:p>
    <w:p w14:paraId="63C86A0C">
      <w:pPr>
        <w:widowControl/>
        <w:jc w:val="left"/>
        <w:textAlignment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一、基本要求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（本项目为资阳市雁江区人民医院2024年水电维修材料采购项目，最高限价为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0000.00元，以实际用量结算为准。服务期限到或最终结算金额达到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0000.00元，则合同自动终止。）</w:t>
      </w:r>
    </w:p>
    <w:tbl>
      <w:tblPr>
        <w:tblStyle w:val="10"/>
        <w:tblW w:w="9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52"/>
        <w:gridCol w:w="1662"/>
        <w:gridCol w:w="636"/>
        <w:gridCol w:w="2748"/>
        <w:gridCol w:w="1056"/>
        <w:gridCol w:w="1102"/>
      </w:tblGrid>
      <w:tr w14:paraId="2217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43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06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15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41A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01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15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最高单价限价（元）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8E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FE4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4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68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20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2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FF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7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B1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0FFA6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30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9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03F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DB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57BA42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0AF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29A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2ADA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B6A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8E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7D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43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D307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1B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36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1298F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B4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F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EB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D5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7E14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D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BE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04D51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F2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1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2E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83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15A2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F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F3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4E0D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30C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17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34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08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D7E0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84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4C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56ED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C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A5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BVR 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5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1B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A498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69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BD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5B43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31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C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软电线1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4E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YC3根2.5mm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+2根</w:t>
            </w:r>
          </w:p>
          <w:p w14:paraId="0FB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1.5mm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8B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9F5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8B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8A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73B7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5F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32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软电线2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5A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YC3根4mm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+2根</w:t>
            </w:r>
          </w:p>
          <w:p w14:paraId="67F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A8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D628F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1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438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6B260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8C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20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软电线3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01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YC3根6mm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>+2根</w:t>
            </w:r>
          </w:p>
          <w:p w14:paraId="7049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napToGrid w:val="0"/>
                <w:kern w:val="0"/>
                <w:lang w:val="en-US" w:eastAsia="zh-CN" w:bidi="ar"/>
              </w:rPr>
              <w:t xml:space="preserve"> 4mm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4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51E54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6B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3B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1B26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0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9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胶质线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B6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2根*2.5mm</w:t>
            </w:r>
            <w:r>
              <w:rPr>
                <w:rStyle w:val="15"/>
                <w:rFonts w:hint="default" w:ascii="Times New Roman" w:hAnsi="Times New Roman" w:eastAsia="方正仿宋简体" w:cs="Times New Roman"/>
                <w:snapToGrid w:val="0"/>
                <w:kern w:val="0"/>
                <w:lang w:val="en-US" w:eastAsia="zh-CN" w:bidi="ar"/>
              </w:rPr>
              <w:t>²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6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8012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工作温度不超过70度；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F64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57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8A5F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CE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3AD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CF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500x500mm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D6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E8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1.额定电流：63A</w:t>
            </w:r>
          </w:p>
          <w:p w14:paraId="4F58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2.绝缘电阻：小于20mΩ</w:t>
            </w:r>
          </w:p>
          <w:p w14:paraId="50A5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3.接地电阻：≤0.1Ω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5C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3EE51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4DF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0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2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AE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500x800mm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C5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EAAFA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1.额定电流：63A</w:t>
            </w:r>
          </w:p>
          <w:p w14:paraId="7B340A2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2.绝缘电阻：小于20mΩ</w:t>
            </w:r>
          </w:p>
          <w:p w14:paraId="367850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3.接地电阻：≤0.1Ω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20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BEC5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CA14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8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09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铁配电（柜）3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A35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1000x1000mm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A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0606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1.额定电流：63A</w:t>
            </w:r>
          </w:p>
          <w:p w14:paraId="3A6DE64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2.绝缘电阻：小于20mΩ</w:t>
            </w:r>
          </w:p>
          <w:p w14:paraId="76DBF07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3.接地电阻：≤0.1Ω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E3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483A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95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71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E8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F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89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1A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1.板宽：1.6MM</w:t>
            </w:r>
          </w:p>
          <w:p w14:paraId="50D8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2.板厚：2.5MM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7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E92A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A1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C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24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5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A48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38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1.板宽：1.8MM</w:t>
            </w:r>
          </w:p>
          <w:p w14:paraId="3DC4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2.板厚：2.8MM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634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F0F8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AC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A8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E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EA0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E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A7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1.板宽：20.5MM</w:t>
            </w:r>
          </w:p>
          <w:p w14:paraId="68EB1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2D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69FC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E6B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C4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79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B4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EF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44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1.板宽：23MM</w:t>
            </w:r>
          </w:p>
          <w:p w14:paraId="0DA8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2.板厚：3.5MM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00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5C97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7D8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DC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B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3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04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28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1.板宽：26MM</w:t>
            </w:r>
          </w:p>
          <w:p w14:paraId="0A3C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2.板厚：3.8MM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992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1C20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563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55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45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85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7A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1.板宽：28MM</w:t>
            </w:r>
          </w:p>
          <w:p w14:paraId="2C14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2.板厚：4.5MM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CB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25B0A5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CE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E2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B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AA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F0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7A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1.板宽：30MM</w:t>
            </w:r>
          </w:p>
          <w:p w14:paraId="5FF5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7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5947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F2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D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D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2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8C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45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1.板宽：34MM</w:t>
            </w:r>
          </w:p>
          <w:p w14:paraId="6CCC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2.板厚：5.4MM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6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19B37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A8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9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B1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B3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67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FA8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0E75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ED4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A3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CE8D7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CAFF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2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CE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25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0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C76D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6AF18DE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233DB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45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4740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EF70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7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99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33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AF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35EF9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6AB01A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15BD835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DC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14CB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F76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31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CC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 空气开关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9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6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1BB6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352C0C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67ADDD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F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8EF3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9A1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4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EF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DA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A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C9BF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08E2EF4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0ABEB0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5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9774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F9F2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49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9C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0E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FC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48DA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0CE3DC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52C687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9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F360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3F0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1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DF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EB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3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19F6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3689FD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20B857F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F9D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8865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C241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5A1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3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空气开关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0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FC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249F5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481C5A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39FBE4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B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B9B4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D38C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67A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59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25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6E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E3DD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643B3E8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0C28D7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91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7690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23C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E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1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7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C7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4C43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1.电压1PAC230V；</w:t>
            </w:r>
          </w:p>
          <w:p w14:paraId="2256F2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E79BB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17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6248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06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7F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D1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D2C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D9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6EC0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28F005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4C97B2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51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7E541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FEB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02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6A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空气开关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3F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63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AD9C6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1.电压1PAC230V;</w:t>
            </w:r>
          </w:p>
          <w:p w14:paraId="3E0B795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2.额定极限短路10000A；</w:t>
            </w:r>
          </w:p>
          <w:p w14:paraId="5A15266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3.额定极限电压500V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1A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EA9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701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65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79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3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2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8B7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42F8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6DDB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7B2E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5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A43A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4A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4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33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42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8C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337EB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4A59D9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477B9E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44FA28A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5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18AE9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51D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C4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4D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E0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B2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855C5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4DD94E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58C9341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03E0F8A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33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44C8E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092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B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E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AE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B3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75240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1.额定电压：1P+N/2P.AC230V;3P/+N/4P;AC400V</w:t>
            </w:r>
          </w:p>
          <w:p w14:paraId="1BA24D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2.瞬时脱扣类型：B、C、D</w:t>
            </w:r>
          </w:p>
          <w:p w14:paraId="57428BB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3.额定剩余动作电流：20N</w:t>
            </w:r>
          </w:p>
          <w:p w14:paraId="1A76A50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4.额定短路能力：6000A,1000A(H型)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06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76F5B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08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87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D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E0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098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FF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22F2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7934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077F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36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17876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DF03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F3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73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B8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0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E1147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193F62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39E96F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280871B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3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7DE2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62A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5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21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4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8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2ABF2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3FE99A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60991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1CB0331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F0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B774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D21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E0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7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52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61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620CB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6879C0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5F5E9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208D85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B8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45752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92C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CF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81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1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71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F2B4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175FAC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502F00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0FC36BD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8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D191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2E3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A05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3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ED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38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02CF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596EC55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76FED0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217B1D3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B8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2F9429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894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2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7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7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2D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80588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AB268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10B369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4C709E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F0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B32D7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96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CD0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255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62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7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B11AC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2253CD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024DA94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670B85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70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D96F6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B2E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3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1F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A7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F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39BA94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639AEC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7BDB86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38ACC1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5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5C7B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33A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71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60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13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454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807CD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0EC07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14A26E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6F0C13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1B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A020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01B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2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9B2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3F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50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1753A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36E306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69E88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6C14F21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18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74C0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63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6C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391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4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7F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C731A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0B16E17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74716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32AAA9C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57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9E866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C97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99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21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9B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C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BDB1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1B5D5CD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95A53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74F373B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54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C6B0A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F5A0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60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38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AE8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DD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E2026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4086E54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5232CAA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7E35F2C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D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2807A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572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81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6E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CD1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00E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20323D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713DBF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43BC0F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086954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218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0EB39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E5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2F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5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D3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C3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DFB8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2D9BD1F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6B0230C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7B08992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74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85A7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79E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D8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8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 13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48F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A8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0ECE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1.使用温度-5℃——+40℃</w:t>
            </w:r>
          </w:p>
          <w:p w14:paraId="543D95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2.污染等级：不低于3级</w:t>
            </w:r>
          </w:p>
          <w:p w14:paraId="2F0BDE4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3.外壳防护等级：不低于1P30</w:t>
            </w:r>
          </w:p>
          <w:p w14:paraId="52D6C7B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4.主电路安装类别：Ⅲ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B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A7ED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473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56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A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15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86型10A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7A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97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00080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4B3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64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268C0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FA85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F1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EF0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暗装七孔插座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4A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86型10A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5F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3E00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167A77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D209F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57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9C37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981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68C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2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暗装单开关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19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2D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DA6D9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58C2E88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656F960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D8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F7BC0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4D5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E2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22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暗装双开关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E8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0C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2F77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431FDAC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7E7912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4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2CF9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45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F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A61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暗装三开关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D22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08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42D8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45AD46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2B0268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A7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AA8B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D836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CF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7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暗装四开关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66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9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96F6C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1.阻燃性能750℃</w:t>
            </w:r>
          </w:p>
          <w:p w14:paraId="4CE3E81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2.开关触点绝缘电阻不小于5mΩ℃</w:t>
            </w:r>
          </w:p>
          <w:p w14:paraId="3751BC4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3.插座铜片厚度不小于0.6mm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E7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D1F531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859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3D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97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多用插线板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89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10孔，10A，线长3米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D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92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1.最大功率：2500W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26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B31F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0A6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008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1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两插插头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9AE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适用环境：10A，220V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0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C3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1.最大功率：10A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D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B3FF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6E2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AD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A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三插插头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0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适用环境：16A，220V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BA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91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1.最大功率：10A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30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060D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93C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DAB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31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多用插线板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587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5位分控25孔(3 米电线)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A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431E4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1.最大功率：2500W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FA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A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10A，2.5KW</w:t>
            </w:r>
          </w:p>
        </w:tc>
      </w:tr>
      <w:tr w14:paraId="7CE1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9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9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多用插线板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5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位总控 30 孔(5 米电</w:t>
            </w:r>
          </w:p>
          <w:p w14:paraId="1D3B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线)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CD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A9AC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1.最大功率：2500W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25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E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10A，2.5KW</w:t>
            </w:r>
          </w:p>
        </w:tc>
      </w:tr>
      <w:tr w14:paraId="53BA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9D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38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7E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13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0CC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563E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38D0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81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5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6777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6F82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C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0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5A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6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2162A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7C03B69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3DE2E9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CC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EF2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459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5C2B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D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CF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C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B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F1853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3907D1D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139BA3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50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9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6577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590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0A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E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0C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A7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CCDF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7439D36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552FEB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CAE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810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0842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0776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E82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06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94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DF0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9C8F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261603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5A1099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AF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3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6249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090D8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EE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60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铜电磁阀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0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92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253AF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1.高压测试：1500v/min</w:t>
            </w:r>
          </w:p>
          <w:p w14:paraId="0A5AAC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2.线卷绝缘：H级</w:t>
            </w:r>
          </w:p>
          <w:p w14:paraId="42CF5DB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3.耐温：180℃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B8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74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</w:p>
          <w:p w14:paraId="4893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BCF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1B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8A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C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50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57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0148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4BB26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E0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15D8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BD0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FA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9D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6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A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2356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52E0C5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1239DD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60B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79B6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471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9F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10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26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A2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EC78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35CBC05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A21E24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DF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48C91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C65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B9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B2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12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E7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D45F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2888B38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58DB85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46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147D5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47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0A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93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50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9D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9CDFA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5AE681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5072898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7E0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DAE7C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39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0F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31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A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3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C1AA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4E6D1F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9A6F7B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CB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C105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19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64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740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52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2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76F9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1.功率因数：≥0.92</w:t>
            </w:r>
          </w:p>
          <w:p w14:paraId="46A1C1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2.流明系数：≥0.95</w:t>
            </w:r>
          </w:p>
          <w:p w14:paraId="125C4C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86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E943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27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D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3277A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飞机合页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top"/>
          </w:tcPr>
          <w:p w14:paraId="7B9D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85F39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D4E68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不锈钢中弯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9B32C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B902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AEF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D2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71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E3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95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02D3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71CC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62F4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2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D749F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D5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07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B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AD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C0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3C438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4752762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31F428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A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2E10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FB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E3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5A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94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48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E133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2B5DE8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563411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DB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5479F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BEF3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040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3A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F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F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8DA5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4D2FE6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4AD3E4A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97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6F581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7F7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E6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6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43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8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843B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06239B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2267B50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C6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9DF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A3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A0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2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9C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75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0B4E8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1F36FD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5889A5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8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1586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574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0A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84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A6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3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C021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7012FB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442395B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4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E197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8A3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DA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ECC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44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60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FBFC8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0B33E55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68F8AF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0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815F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B16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3C1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4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B9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43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CA82E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0F57A5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1493C14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8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BFC40D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75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EC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CA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A0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10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EB9B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1.功率因数：≥0.95</w:t>
            </w:r>
          </w:p>
          <w:p w14:paraId="582A6E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2.流明系数：≥0.9</w:t>
            </w:r>
          </w:p>
          <w:p w14:paraId="33B5658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3.外壳最高温度：60℃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0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19CE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53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A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C1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一体化灯具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3D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0D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DD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</w:t>
            </w:r>
          </w:p>
          <w:p w14:paraId="7B8B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2.显示指数大于80Ra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47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3FBA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AC1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47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FD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格栅灯具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E0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7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6C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</w:t>
            </w:r>
          </w:p>
          <w:p w14:paraId="28360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2.显示指数大于81Ra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D1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7EA89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8D3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15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3F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嵌入式四灯暖浴霸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B0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7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275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</w:t>
            </w:r>
          </w:p>
          <w:p w14:paraId="6378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2.显示指数大于82Ra</w:t>
            </w:r>
          </w:p>
          <w:p w14:paraId="3550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3.4灯暖+LED灯+机械开关</w:t>
            </w:r>
          </w:p>
          <w:p w14:paraId="0B0D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4.功率：灯暖275W*4+照明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7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26EE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1350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1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B9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扣板灯具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B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14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5A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1.电压：220v-50Hz,</w:t>
            </w:r>
          </w:p>
          <w:p w14:paraId="4265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2.显示指数大于83Ra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7B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FC6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B80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61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E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扣板灯具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3B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600mmx1200mm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87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A1D466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1.电压：220v-50Hz,</w:t>
            </w:r>
          </w:p>
          <w:p w14:paraId="3F407DA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2.显示指数大于83Ra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7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6A8E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73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0F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07E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F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B6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80D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7F66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37FB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0B43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5E890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A2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FF5A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D261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FB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F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E2B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8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E845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34A336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645579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094B80C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5671EA6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6F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1F80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B82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93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D7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E0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632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DC486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495DD0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02B470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5481DCD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651399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B5C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319AE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244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3BD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3C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1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3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9F9F8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6E7D90B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56C72A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4D3965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747BA6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C5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263B9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0BF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CC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C7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71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B1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F18F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6D4054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3EB830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3FE523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05AC81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E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A04EBC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A52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F9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1E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29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1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33DF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15429B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412F319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552E9F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7DD5634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F51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C4FC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F0F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EF6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2A8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23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30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D8463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6C83EF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3D7ACAE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03224D5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44FF20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DA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D83D7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A6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B4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F6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球泡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8F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C6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88A9DE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</w:t>
            </w:r>
          </w:p>
          <w:p w14:paraId="37E1EB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2.频率：50Hz</w:t>
            </w:r>
          </w:p>
          <w:p w14:paraId="59D666A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3.功率因数：≥0.9</w:t>
            </w:r>
          </w:p>
          <w:p w14:paraId="459A990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4.显色拓数：≥80</w:t>
            </w:r>
          </w:p>
          <w:p w14:paraId="1C1A722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5.额定光通量： 400Lm--20000Lm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39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6DAD70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DF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C5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9CC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B9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052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2C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147D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003C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0E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4BDA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FD6A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25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A6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87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E0D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49D9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7C99FC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15E5BE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E5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FCA3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C03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A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45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21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E9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56FA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00B309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3229AD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20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DA81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47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81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32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平板射灯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C0E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FB9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435D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1.光通量：700Lm-1900Lm</w:t>
            </w:r>
          </w:p>
          <w:p w14:paraId="60EACF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2.平均光束角：150°</w:t>
            </w:r>
          </w:p>
          <w:p w14:paraId="02C752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3.工作温度：-5℃至45℃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3E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6DBE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D9CE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11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CFE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灯管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3D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7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4AB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2A95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07AAA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59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9065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A23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4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3A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灯管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55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60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0BC7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48AB7B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7E3810D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C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2077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0C7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2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20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灯管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50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F36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4B5C5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1FB0B7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2CAAD4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8A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2308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8F4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4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0C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灯管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83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F1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B642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7E1B382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375494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7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9B9A8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29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42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930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灯管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66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4C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3D3F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754BCD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4D5A7C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6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D7D03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7C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81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B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T10 灯管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B4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0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DDAB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1.使用温度：-20℃—45℃</w:t>
            </w:r>
          </w:p>
          <w:p w14:paraId="657B45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 165v—265v</w:t>
            </w:r>
          </w:p>
          <w:p w14:paraId="2DFF0B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3.寿命长达：2000h以上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CF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ECEA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29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E1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F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11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B1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DA0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0D95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0A26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0F8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4792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1545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51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A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D2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8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E7D7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63A9DDD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32334E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9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64488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EFB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86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C5E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9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2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2E4B1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1926E8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257C85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E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1C3C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CD2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C1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1D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48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C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A317B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106EFB4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11D160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3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3039D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C83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6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F4E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感应灯具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C4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90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15D3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1.自身功耗：＜0.5w</w:t>
            </w:r>
          </w:p>
          <w:p w14:paraId="3BA2EB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2.延时时间：20—60s</w:t>
            </w:r>
          </w:p>
          <w:p w14:paraId="74EA2D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3.感应范围：5—8m内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A6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119D71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F8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DA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43A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4C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4D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E6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40BB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42F8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25DD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8C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7435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CA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B0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7B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59B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A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3211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759F5AB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1509BDE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4B0C782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7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FD2BE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F6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6E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09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F32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90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E7BE1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60710F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0F112F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4705FE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48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68E36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CB9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843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D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圆灯贴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25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6E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22408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7568083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24CE2E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197778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FB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BBBA5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243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56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B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D1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8E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E34C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5BA931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17C6EAB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79AE36A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61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0D2F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00E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3F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9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0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C4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A8BE2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0F53796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0B9B5F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391496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DB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B276A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6E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5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8A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E2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FE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EA8FEF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60BFE0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0210F60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177065F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2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7A80E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7D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9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62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长灯贴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E1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F6C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7E70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1.额定电压频率：220v-150Hz</w:t>
            </w:r>
          </w:p>
          <w:p w14:paraId="6EDBD8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2.额定电流：0.1A—0.25A</w:t>
            </w:r>
          </w:p>
          <w:p w14:paraId="50DDAA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3.色温:6500K</w:t>
            </w:r>
          </w:p>
          <w:p w14:paraId="40DDDB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4.光通量：1100LM—3500LM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5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07BE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A5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0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F48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F7F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117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C4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</w:t>
            </w:r>
          </w:p>
          <w:p w14:paraId="4776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2.水源压力范围：100-400Kpa</w:t>
            </w:r>
          </w:p>
          <w:p w14:paraId="6E3E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4613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1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BB09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85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65F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1F2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22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33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E75F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</w:t>
            </w:r>
          </w:p>
          <w:p w14:paraId="5DB4CF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2.水源压力范围：100-400Kpa</w:t>
            </w:r>
          </w:p>
          <w:p w14:paraId="25E3ED0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3D49F7E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3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7D6D0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4FA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6E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CB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96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C1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4538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</w:t>
            </w:r>
          </w:p>
          <w:p w14:paraId="24E532D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2.水源压力范围：100-400Kpa</w:t>
            </w:r>
          </w:p>
          <w:p w14:paraId="24AB4F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4B38CD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D9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0A53F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A0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AE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CC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75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58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F047AA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1.每小时烧开水72升-110升2.水源压力范围：100-400Kpa</w:t>
            </w:r>
          </w:p>
          <w:p w14:paraId="3D39308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3.额定工作压力：1.0Kpa</w:t>
            </w:r>
          </w:p>
          <w:p w14:paraId="409DD9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4.防水等级：不低于1PX0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49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2526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24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4B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F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12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00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86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1.额定电压：220V/500V</w:t>
            </w:r>
          </w:p>
          <w:p w14:paraId="0810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2.阻燃材质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306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06FA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31F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17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F1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F8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C6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1C27C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1.额定电压：220V/500V</w:t>
            </w:r>
          </w:p>
          <w:p w14:paraId="54D8702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2.阻燃材质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6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707A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264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B9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3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开水器温度显示器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AE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显示温度范围 20℃-110℃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D5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8672B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显示温度范围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20℃—110℃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07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53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机械式，含探头</w:t>
            </w:r>
          </w:p>
        </w:tc>
      </w:tr>
      <w:tr w14:paraId="2F9B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21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C3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开水温度控制器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AE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旋钮式，温控范围: 30℃-110℃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8A4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FC9B8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F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5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触电容量：32A直控制6KW功率）</w:t>
            </w:r>
          </w:p>
        </w:tc>
      </w:tr>
      <w:tr w14:paraId="3A362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5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38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E5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84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07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167F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5013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0B9A9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B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F7E7B8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F6C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6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C0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063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8F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61D4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096450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5B55290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2F96DF2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89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29245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745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FB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26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80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4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11F00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2D9C57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1C01EF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69D83B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7F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B7492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E46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297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F5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08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DA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924B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34606F0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1CD94F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585B0D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2F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A048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5A8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F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3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B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76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BEC079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34FA0C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0D5303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0482CB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AE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EE6C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5CF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45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39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191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4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2B80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25C704E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36A969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24DD71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5B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59AD62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DB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5F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92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2B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5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31C48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7C32C39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057D79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2BE78C0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E1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B254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82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6D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D1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299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22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A738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1.额定电流等于控制功率的 2倍；</w:t>
            </w:r>
          </w:p>
          <w:p w14:paraId="4629534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2.通断能力是额定电流的5—10倍；</w:t>
            </w:r>
          </w:p>
          <w:p w14:paraId="3C17F18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3.吸合电压不低于线圈额定电压85%；</w:t>
            </w:r>
          </w:p>
          <w:p w14:paraId="73E2D54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4.释放电压不高于线圈额定电压的70%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D2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5CA6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9A6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E5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37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微电脑时间控制开关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B7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AC220V，40A，8.8KW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3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E2B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1.可编程控制：至少8开8关</w:t>
            </w:r>
          </w:p>
          <w:p w14:paraId="078B3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2.时间范围：1分—100小时</w:t>
            </w:r>
          </w:p>
          <w:p w14:paraId="71D7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3.电源电压：220V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1D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B77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时控至少8组</w:t>
            </w:r>
          </w:p>
        </w:tc>
      </w:tr>
      <w:tr w14:paraId="3A49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63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6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15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1F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F53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1.电源：380v或220v</w:t>
            </w:r>
          </w:p>
          <w:p w14:paraId="7C81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2.触点电流：-3Ax380v或</w:t>
            </w:r>
          </w:p>
          <w:p w14:paraId="565A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5Ax220v</w:t>
            </w:r>
          </w:p>
          <w:p w14:paraId="0F10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3.控制距离：＜3km</w:t>
            </w:r>
          </w:p>
          <w:p w14:paraId="6D8B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4.控制精度: ±1mm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16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A93C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346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EF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73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空气开关背条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1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厚度， 0.1 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BF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09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1.厚0.8MM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2C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DDF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米</w:t>
            </w:r>
          </w:p>
        </w:tc>
      </w:tr>
      <w:tr w14:paraId="370A0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72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19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02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28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CD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51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8E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1CC6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5B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FA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5FB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D25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8E6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1.25MM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69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30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802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7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AF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FF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82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A0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3A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A7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064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54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1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46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6C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79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1.6MM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5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56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23B7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DA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DF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2C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2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4A0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 2.0MM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F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B4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A82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2F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7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C8E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11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A6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699A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1367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00A6F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6C6A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F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7819F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5C7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5D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BA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97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B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9E79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471033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55D019A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7B4FFD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342E7F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69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CE79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5A19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59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08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83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1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5478C8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2302FA2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6B18C29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0E1C87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19D1C2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E4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2E79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22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60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63B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32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882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E9DC3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5C45AC5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30D6CD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5F3849E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279128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E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3070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B33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4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908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穿线管弯头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CA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AE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5465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3BEF2B3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4E4CBF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58827AB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551EEC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F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110C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BC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11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7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D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C1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73E18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265FFD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291E99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023E6D5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27B939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C9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D205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E44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B6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476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8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66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706F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45B966D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4042C6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5021CEC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522686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B4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721E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58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6D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23E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B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DFE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F7AD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7964ABB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257395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7A2928A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4543DE2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4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9278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DDA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99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14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0E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D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2519D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62E66B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2F5D80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3531D7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0F414E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24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6871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DCE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92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D2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穿线管直接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B7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E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ABDD3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1.抗压性：承受320N压力</w:t>
            </w:r>
          </w:p>
          <w:p w14:paraId="1D5503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2.中型＞50N压力</w:t>
            </w:r>
          </w:p>
          <w:p w14:paraId="72B230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3.阻燃：离火30s自熄</w:t>
            </w:r>
          </w:p>
          <w:p w14:paraId="6DCAAE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4.绝缘进水状态下AC2000v</w:t>
            </w:r>
          </w:p>
          <w:p w14:paraId="5437CFE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50HZ不会击穿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70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841D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241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84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B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D1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4D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41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4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6FD5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A1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00A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10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9E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0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A897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ED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0B31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BC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C3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AB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5D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566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06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A1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BE13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6C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C6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BD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6B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F2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DD7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6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3958F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8CB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BF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F0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穿线管三通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55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6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BD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295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7C518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B26B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F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F0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线槽板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32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1.9mmx3.9mm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B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A2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809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25CAF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23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E5A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D6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明装线盒底盒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AF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63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0DC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68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E86563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FFE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62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2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暗装线盒底盒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5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BA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02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5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D5C72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520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F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37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68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8F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1BE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1.最大流量：40m</w:t>
            </w:r>
            <w:r>
              <w:rPr>
                <w:rStyle w:val="18"/>
                <w:rFonts w:hint="default" w:ascii="Times New Roman" w:hAnsi="Times New Roman" w:eastAsia="仿宋" w:cs="Times New Roman"/>
                <w:snapToGrid w:val="0"/>
                <w:color w:val="auto"/>
                <w:kern w:val="0"/>
                <w:lang w:val="en-US" w:eastAsia="zh-CN" w:bidi="ar"/>
              </w:rPr>
              <w:t>³</w:t>
            </w: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/h</w:t>
            </w:r>
          </w:p>
          <w:p w14:paraId="0AFF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2.最高扬层：15m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55B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AFF36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DA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6B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B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D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9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50A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1.最大流量：83m</w:t>
            </w:r>
            <w:r>
              <w:rPr>
                <w:rStyle w:val="18"/>
                <w:rFonts w:hint="default" w:ascii="Times New Roman" w:hAnsi="Times New Roman" w:eastAsia="仿宋" w:cs="Times New Roman"/>
                <w:snapToGrid w:val="0"/>
                <w:color w:val="auto"/>
                <w:kern w:val="0"/>
                <w:lang w:val="en-US" w:eastAsia="zh-CN" w:bidi="ar"/>
              </w:rPr>
              <w:t>³</w:t>
            </w: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/h</w:t>
            </w:r>
          </w:p>
          <w:p w14:paraId="0419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napToGrid w:val="0"/>
                <w:color w:val="auto"/>
                <w:kern w:val="0"/>
                <w:lang w:val="en-US" w:eastAsia="zh-CN" w:bidi="ar"/>
              </w:rPr>
              <w:t>2.最高扬层：25m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1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4CCF8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CE6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A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D6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2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C5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F1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53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C2FA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11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A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478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8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3*30（100）A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C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42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1.参比频率：50HZ</w:t>
            </w:r>
          </w:p>
          <w:p w14:paraId="610F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2.电量显示总位数：8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8C2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D8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3*220V/380V</w:t>
            </w:r>
          </w:p>
        </w:tc>
      </w:tr>
      <w:tr w14:paraId="491CF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C2C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08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F3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E1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B7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2C3C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8A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7EE5C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89ED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1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28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0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70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BBBF5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180EED1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0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77929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EE3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60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976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7F7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1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98E22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73BBAD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9E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716F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9F3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5D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B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E0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9B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20EA3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1.穿线匝数：1</w:t>
            </w:r>
          </w:p>
          <w:p w14:paraId="7766563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2.额定负荷：5-3.75VA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82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91C7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93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B5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7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防雷浪涌保护器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F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 40KV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F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74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1.最大放电电流：80A</w:t>
            </w:r>
          </w:p>
          <w:p w14:paraId="0BB5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2.额定工作电压：220/380V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2B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115AE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8E48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4B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3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8A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5mmX300mm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B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66F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1.厚度：0.8MM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0F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A35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16ABF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DC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7D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DDF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5mmX500mm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452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61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1.厚度：0.9MM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735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C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7CB2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0F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97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47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5mmX800mm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44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8A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1.厚度：0.10MM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3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E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598F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75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6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E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PVC0.16mm*18mm*10m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38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4A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1.电压等级：600V</w:t>
            </w:r>
          </w:p>
          <w:p w14:paraId="51B9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2.绝缘电阻：大于1012欧姆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F3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DBCB9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BC5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FE4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BC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零线排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1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4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1C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1.测试路与路之间：＞100MΩ</w:t>
            </w:r>
          </w:p>
          <w:p w14:paraId="7C5C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2.常电部位与局接触部位之间：＞100MΩ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F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837B9B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7AF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41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14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零线排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FE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8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D748A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1.测试路与路之间：＞100MΩ</w:t>
            </w:r>
          </w:p>
          <w:p w14:paraId="3D016F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2.常电部位与局接触部位之间：＞100MΩ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5F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294D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AB9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9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6F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17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80B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3A9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1.接插式承受力：78N</w:t>
            </w:r>
          </w:p>
          <w:p w14:paraId="4843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2.螺钉式：80N以上</w:t>
            </w:r>
          </w:p>
          <w:p w14:paraId="3F40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3.绝缘电阻前后≥100Ω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C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BEFBB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CF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F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C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37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C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79FAB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1.接插式承受力：78N</w:t>
            </w:r>
          </w:p>
          <w:p w14:paraId="7D3AD82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2.螺钉式：80N以上</w:t>
            </w:r>
          </w:p>
          <w:p w14:paraId="28ABD2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3.绝缘电阻前后≥100Ω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6A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2673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86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69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81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螺口吊灯头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E9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6E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B99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E27螺纹；内径27mm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27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5B62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D885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02D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0E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85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B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974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1.承受工作压力不应小于：0.60Mpa</w:t>
            </w:r>
          </w:p>
          <w:p w14:paraId="7605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2.紫外线辐照剂量不小于：9000micro</w:t>
            </w:r>
          </w:p>
          <w:p w14:paraId="7E8C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3.若采购产品为不需要行政审批的一类、二类消毒产品的，响应产品须具有有效的《消毒产品卫生安全评价报告》； 若采购产品为新消毒产品，响应产品须具有有效的《新消毒产品卫生许可批件》。(提供承诺函)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5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150D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207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FC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7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C1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ED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68535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1.承受工作压力不应小于：0.60Mpa</w:t>
            </w:r>
          </w:p>
          <w:p w14:paraId="71BA914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2.紫外线辐照剂量不小于：9000micro</w:t>
            </w:r>
          </w:p>
          <w:p w14:paraId="7774565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3.若采购产品为不需要行政审批的一类、二类消毒产品的，响应产品须具有有效的《消毒产品卫生安全评价报告》； 若采购产品为新消毒产品，响应产品须具有有效的《新消毒产品卫生许可批件》。(提供承诺函)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C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57E2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D6D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18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25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85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89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C4421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1.承受工作压力不应小于：0.60Mpa</w:t>
            </w:r>
          </w:p>
          <w:p w14:paraId="3B15B3C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2.紫外线辐照剂量不小于：9000micro</w:t>
            </w:r>
          </w:p>
          <w:p w14:paraId="6AE2A2E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3.若采购产品为不需要行政审批的一类、二类消毒产品的，响应产品须具有有效的《消毒产品卫生安全评价报告》； 若采购产品为新消毒产品，响应产品须具有有效的《新消毒产品卫生许可批件》。(提供承诺函)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6E0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B1B30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DE6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2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E7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58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BC3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53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6DFD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7C58A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2E4C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2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F3FB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D93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31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C4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5F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5FF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B634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1328E3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226777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1AE8BF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42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08DAA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E6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50C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76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70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49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2DC6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65272A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422A7B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6AC080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B0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9525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A3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FA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E6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B6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C7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F3A70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0BBF72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6C46DD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76D50C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B92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B556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96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7B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BC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FCB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7D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ADCDF1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1.金属外壳智能预垫方式：灯管寿命终止时自动保护，替换灯管后自动启停</w:t>
            </w:r>
          </w:p>
          <w:p w14:paraId="3C0DA7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2.流明条数不低于95%</w:t>
            </w:r>
          </w:p>
          <w:p w14:paraId="3C1C64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3.线路功率因素≥0.85</w:t>
            </w:r>
          </w:p>
          <w:p w14:paraId="0286AB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4.预热启动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0A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F434A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BA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48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19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绝缘黄腊管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35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12mm*1m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29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323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12mm*1m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74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5E1D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B92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9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4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暗装空调插座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92D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4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3C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1.额定功率：4000W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5D0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5C8D07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24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F2E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7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空调插线板(带线)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25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F2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61E733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1.额定功率：4000W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E0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29C86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3B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C3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411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A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φ5.5-7MM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D81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55C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57F5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6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28817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17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4C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5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33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BA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9145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7681912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AF3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981EB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E95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3EE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F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FB7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3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5FBA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126668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1C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50FD2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B8A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5A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5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A1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098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6764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75999EC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B8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86B5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36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AE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88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01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E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71DF6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46BAEE0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BB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7D7F8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CC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D7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1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5B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939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8EDE6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0B3DC66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B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32F4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DC3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6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E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40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5B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45D8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1.碳钢，铬钒钢材质</w:t>
            </w:r>
          </w:p>
          <w:p w14:paraId="14B188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2.硬度60HRC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40D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85B0A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94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A0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F6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7D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9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3F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126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B5E2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4FF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7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F5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5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B1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FCA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50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8E755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8D9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CA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0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活扳手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F1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99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E9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φ375MM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2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8804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650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86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13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管钳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96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DC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ACB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C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A510A5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6F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DA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2B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管钳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22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957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9A1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4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34DF1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4F6C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BE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8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3D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36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BE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3F35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4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5469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E94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A4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F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1B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71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5F04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597D93A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75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DC880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6D6A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D9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F0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C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3E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54C09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26510C9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76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7A9B0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A47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B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C4F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FE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6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BA1C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10020F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9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D1DA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4A3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F3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35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4DB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3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2F3D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114B1A8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84E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44B0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BD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3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7B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F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B13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82692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1.材质：弹簧钢</w:t>
            </w:r>
          </w:p>
          <w:p w14:paraId="03B31D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2.头部硬度：大于HRC60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0A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BFB87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20D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2B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8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48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ED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A9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1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D08D6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2C2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C4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A5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C5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91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DACCDC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43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704C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48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90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05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9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63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8B95A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C5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7403F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4C4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A0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64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8C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B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DBE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88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19209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D5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0D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5C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D99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D8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720D7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73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2CF8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588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3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B8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8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3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F852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1.硬质合金，红硬性可达 800-1000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8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9DC14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8EC7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B6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8D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手枪钻钻头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1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DB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07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88F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F7408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C00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03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8E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手枪钻钻头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9C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9F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62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32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9117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1F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8E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05B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手枪钻钻头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3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1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FDB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04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7A669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D2C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C9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2D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30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CB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E7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881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B0B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53302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0AA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69A1A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CF88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8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ED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40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8E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BB13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18E111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0AC865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157CE4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6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185F4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EA1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D82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2C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C4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AA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8F9B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17FAF6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67B7B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769FA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E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88119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DC4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D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AA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2B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69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29FB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34B4C82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6128394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A482EE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3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C562A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030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214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47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BA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31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F4EE1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5AC473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3D0051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2DA04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79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FC3AF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288C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1C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1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6B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13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229A21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3A88A3E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0E7060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2E0953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D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E5BF5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53C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45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EF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31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4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47B3B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CA4E45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691278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2F2299E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07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41C1F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AF0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90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97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920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1B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BA75B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2033044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7548FD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191C63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BE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C46EBB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510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FC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00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62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87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9888DE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225F164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27966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7F51BFA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6A1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E63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EF6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DC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C9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6F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B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771166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CC27B3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4F556BA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6BE788B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E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A1F3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B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80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A4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3E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3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252B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5A3226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CDD373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15C4A6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50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56E0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29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A67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F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18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11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5F8BE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149BCE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43B3EE1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40EB7B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CF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0C2F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2EF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3F4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96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3E3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E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2BBF3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182355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7A5BC60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37DD0F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1C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D689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969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05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9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82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F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79E9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3F0539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3013B96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659DF7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19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7DA8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7E2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3F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933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D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E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358835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7683A6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5474E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7E9358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EC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9F215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09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9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9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0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AA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234C81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451321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78EC963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508BE4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90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2DF2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3BC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2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2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BA4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φ27MM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69B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0B798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73C98C0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16F9D77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0145EF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14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399D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D4A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C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2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9EC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7F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F1785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8F443D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249265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5E8EE41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47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EFA0E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8B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F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3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 19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BC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E6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EACF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1.碳素结构钢</w:t>
            </w:r>
          </w:p>
          <w:p w14:paraId="6A3DFD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2.屈服强度：205N/m2—350N/M2</w:t>
            </w:r>
          </w:p>
          <w:p w14:paraId="6A86383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3.抗击强度：335N/M2—500N/M2</w:t>
            </w:r>
          </w:p>
          <w:p w14:paraId="355968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4.硬度：58—80HRBW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C0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9BDA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E8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57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47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85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04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66D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32FD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7B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1004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39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F5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F6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E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7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43CEB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2002741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D9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DB5E9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51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30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BF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A9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7F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32EF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70CF6A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1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FC3E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067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62A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49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1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6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B138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108183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87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F08E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636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EA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2A9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C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31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F04F6F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72CA12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E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805C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78F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A6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60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49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1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567756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0D1DF2C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8F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5DD8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C28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65E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38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97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EB4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84FE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7460D8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93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786E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E30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85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B4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B6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41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9D7C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47D3C6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92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E9F2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229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F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B8E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F9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84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C0A9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6968222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3C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C99C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49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0B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B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A3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9B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601C1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1.材质抗摔强度达400</w:t>
            </w:r>
          </w:p>
          <w:p w14:paraId="4D06730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2.屈强比值：0.6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38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F742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BC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E6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9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5E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DF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DA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5790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F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BADB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19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98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2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D1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106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54E5B5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2154EE6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8B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6443E9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DFE0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FB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C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C1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E8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EAC8A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798A78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E1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ABA9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F7C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1B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69E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A2D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C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48C36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1822B28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2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01B898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89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D5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02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5E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93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77B58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681B154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8B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BCBA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B3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0B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00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B5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1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4B1D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41BF50E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684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2201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82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B7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90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A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D1F2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15461E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EA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17DC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F8D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88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A9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2C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10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3C191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08A8060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9C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2CD1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F01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9A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8D5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BB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9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A7CA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0D97F9C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21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B21CB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7F1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6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B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E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DF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C68E2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1.碳钢材质</w:t>
            </w:r>
          </w:p>
          <w:p w14:paraId="5D567C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2.最大拉力：700-4450公斤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D0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151A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0A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77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08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数字感应测电笔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D6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感应交流电测试 12-250V,直流电 6-36V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85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A6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1.测电范围：60-500V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F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2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液晶显示和氖灯显示</w:t>
            </w:r>
          </w:p>
        </w:tc>
      </w:tr>
      <w:tr w14:paraId="4D8A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6C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FD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13A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2-600V、交直流电流20mA-20A、电阻 200Ω-20MΩ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8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9A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1.AC＋DC测量电压电流在FAST下达14次每秒</w:t>
            </w:r>
          </w:p>
          <w:p w14:paraId="1C2C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2.采样：500次</w:t>
            </w:r>
          </w:p>
          <w:p w14:paraId="7E39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3.测量范围：1kHz</w:t>
            </w:r>
          </w:p>
          <w:p w14:paraId="4DF9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4.注塑外壳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6B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48CC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4F8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D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70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钳形表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16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2-600V、直流电流 20mA-600A、电阻 0.1Ω-40MΩ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C06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1C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1.AC＋DC测量电压电流在FAST下达14次每秒</w:t>
            </w:r>
          </w:p>
          <w:p w14:paraId="28E9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2.采样：500次</w:t>
            </w:r>
          </w:p>
          <w:p w14:paraId="6185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3.测量范围：1kHz</w:t>
            </w:r>
          </w:p>
          <w:p w14:paraId="588A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4.注塑外壳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7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E8038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E2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A88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31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发泡剂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1D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A0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AA4A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1.总挥发有机物：≤700</w:t>
            </w:r>
          </w:p>
          <w:p w14:paraId="07281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2.固化后耐受-30℃——＋80℃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19C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63A1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9B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72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DE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A0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31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E52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58B8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02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F97F3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07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BC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04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A0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5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60446C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490F90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CC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A7F49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B56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0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6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3A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EF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1564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7518F0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81A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2F0A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ADA1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27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3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2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0B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E1CB0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1.额定电压：250V</w:t>
            </w:r>
          </w:p>
          <w:p w14:paraId="787BF4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2.额定电流：0.75A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F9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DF20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5DD9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DE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BF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E8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26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380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188D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592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F392A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936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C32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F3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90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BAE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04FB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44722E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A1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D3EE2C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AA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27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27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41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76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493DE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3E0D90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04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C0BC9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2C7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97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F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EE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8B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32004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38D7A20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0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8518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4C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99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C81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C5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DF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BEC4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793BFE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B4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B7D9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0AE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2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249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1E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E27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EC93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4DC49F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FD0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9A83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3A4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A2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F2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0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1E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8635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1F1E3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A8B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8C76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25D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65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32D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DF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1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B268A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0E8275B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E2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B7823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005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92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A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42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35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3657C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ACDE6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0F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BB115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CC3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4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50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0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4B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0EA1C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4528CBF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298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6C1E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CC61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07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8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9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D4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848AB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5437995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2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7D1D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E5B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07B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2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0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13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256ED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646813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A0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95C33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91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8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DB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D9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53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1FA5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5D68E07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CC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0D53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F4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9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8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线管安卡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D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1E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B57E8E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11FA45C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D3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DA06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9058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BE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89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29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0C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B6674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75C2C28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A4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EC4A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F5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92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80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04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30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27996E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51538F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2F0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9CC9C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E5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9D6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E9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77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F7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838D3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779CB7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F9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0FB9E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B7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EF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C9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3F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85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BB296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0E09F4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BD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BE6F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C13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CA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9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00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4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B5D3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2848C11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D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675E8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195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303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7D8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7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57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FFDF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23548FF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E0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35DAE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02D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EB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3E3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线管吊卡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2B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F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6536F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1.材质：高碳钉</w:t>
            </w:r>
          </w:p>
          <w:p w14:paraId="400002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2.PE材质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55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A0D1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B5D7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BB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F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开水器指示灯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0B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红灯+绿灯+电源线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36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8D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1.额定工作电流≤50mA</w:t>
            </w:r>
          </w:p>
          <w:p w14:paraId="00EC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2.工作寿命≥3000h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5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C6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适用220V/380V</w:t>
            </w:r>
          </w:p>
        </w:tc>
      </w:tr>
      <w:tr w14:paraId="1BA2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C8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81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E4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04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A37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6B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F213B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5E4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A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B5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34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B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3DAD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F79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6635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4351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74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4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E4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9C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BE08A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1D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FE85A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C4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B8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8F9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9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42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843D1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3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D0155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38C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97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92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E8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47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DDB0B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09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A95A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2C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0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4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FC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F78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A6A9E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铁镀锌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2D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FB1E1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6A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EF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F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榔头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58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公斤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243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DA9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16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73836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DF7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59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43F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电工剥线钳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89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4D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484B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76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D49D3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1FA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2C7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C7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斜口钳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23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09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AFD07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0C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BE94F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B0F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8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9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52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E0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E21A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6D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E000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5F9F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E2E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75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无线门铃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61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C7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29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1.使用寿命长不低于500小时</w:t>
            </w:r>
          </w:p>
          <w:p w14:paraId="3624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2.防尘标准不低于IP47级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F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3011B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44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EC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9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模数插座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0BE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54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8F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1.交流：50Hz</w:t>
            </w:r>
          </w:p>
          <w:p w14:paraId="30680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2.额定电压：440v</w:t>
            </w:r>
          </w:p>
          <w:p w14:paraId="77A9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3.额定电流：小于32A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4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6B36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E83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6F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C3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模数插座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94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1D0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2375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1.交流：50Hz</w:t>
            </w:r>
          </w:p>
          <w:p w14:paraId="196A8D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2.额定电压：440v</w:t>
            </w:r>
          </w:p>
          <w:p w14:paraId="4F2CFB6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3.额定电流：小于32A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31B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7E93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EC7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E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D8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吸顶扇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53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2D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F4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1.额定功率≤40W</w:t>
            </w:r>
          </w:p>
          <w:p w14:paraId="4CCD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2.噪音≤25dB</w:t>
            </w:r>
          </w:p>
          <w:p w14:paraId="29F6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3.电流：220v-50Hz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3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9AB8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877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C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B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吸顶扇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188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1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ABF6C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1.额定功率≤40W</w:t>
            </w:r>
          </w:p>
          <w:p w14:paraId="047CE93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2.噪音≤25dB</w:t>
            </w:r>
          </w:p>
          <w:p w14:paraId="115488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3.电流：220v-50Hz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47D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7841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0E15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FA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9B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吸顶扇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28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D9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77412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1.额定功率≤40W</w:t>
            </w:r>
          </w:p>
          <w:p w14:paraId="4C962DF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2.噪音≤25dB</w:t>
            </w:r>
          </w:p>
          <w:p w14:paraId="0AB474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3.电流：220v-50Hz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A3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BE53C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C6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7F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0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铁排气扇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F9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84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24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纯铜电机，金属扇叶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F9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E370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348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A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21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铁排气扇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E8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9A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21D301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纯铜电机，金属扇叶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2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6EB3C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F6C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5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47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铁排气扇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6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D1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A901F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纯铜电机，金属扇叶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9B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B3FA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58E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B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A6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0A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04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E50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1.电流调定范围：0.3-0.45、2.4-3.6、0.45-0.67、3.5-5.0、</w:t>
            </w:r>
          </w:p>
          <w:p w14:paraId="4C965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0.67-1.0、4.0-6.0</w:t>
            </w:r>
          </w:p>
          <w:p w14:paraId="76ACE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2.触点：AC15:120、240v、380v、480v</w:t>
            </w:r>
          </w:p>
          <w:p w14:paraId="6B6A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3.DCB：125v、240v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29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84749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9F43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F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E88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6C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727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2C8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1.电流调定范围：0.3-0.45、2.4-3.6、0.45-0.67、3.5-5.0、</w:t>
            </w:r>
          </w:p>
          <w:p w14:paraId="684A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0.67-1.0、4.0-6.0</w:t>
            </w:r>
          </w:p>
          <w:p w14:paraId="4E225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2.触点：AC15:120、240v、380v、480v</w:t>
            </w:r>
          </w:p>
          <w:p w14:paraId="72E0EF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3.DCB：125v、240v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603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A43F5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0E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A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03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6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5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B7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1.电流调定范围：0.3-0.45、2.4-3.6、0.45-0.67、3.5-5.0、</w:t>
            </w:r>
          </w:p>
          <w:p w14:paraId="73FA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0.67-1.0、4.0-6.0</w:t>
            </w:r>
          </w:p>
          <w:p w14:paraId="44A0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2.触点：AC15:120、240v、380v、480v</w:t>
            </w:r>
          </w:p>
          <w:p w14:paraId="1CDFA3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3.DCB：125v、240v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D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F8CA6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EC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EB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9FD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0AA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A96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19D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1.外径20.3mm</w:t>
            </w:r>
          </w:p>
          <w:p w14:paraId="7BE8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2.壁厚2.8mm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B6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FD3A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BA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53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52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6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31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08F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1.外径25.3mm</w:t>
            </w:r>
          </w:p>
          <w:p w14:paraId="3FE6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2.壁厚3.5mm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C1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463284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36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13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9E2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45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75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64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1.外径32.3mm</w:t>
            </w:r>
          </w:p>
          <w:p w14:paraId="3E82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2.壁厚3.6mm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4A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2E95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44B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5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7B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CB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E6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6B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1.外径50.5mm</w:t>
            </w:r>
          </w:p>
          <w:p w14:paraId="0680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2.壁厚5.6mm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5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1E9FF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60A2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28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B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2B1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27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4E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1.外径75.7mm</w:t>
            </w:r>
          </w:p>
          <w:p w14:paraId="23CF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2.壁厚8.4mm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9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9CAF4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D3F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3C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C4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DA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F1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81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B9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41AA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B5BC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D4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60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0D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E5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0B3F3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4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21F7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BBD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3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F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0E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12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5E824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B8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187C6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EEF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34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2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76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AC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FA2E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A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B9BDA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8D2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C8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06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84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88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FCEC1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13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B1D1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318E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5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A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65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C0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0D909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B7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F2C23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F9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73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9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3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E3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9DE77A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B5F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F306E6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9F7E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B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37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AD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4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17FB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9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EA3D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26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C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0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FBE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F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719F6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5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C2F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EA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AD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01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9F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DA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FFC1B1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6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EA22B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D6A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E6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D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9D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7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D8EF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D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37EC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E5EF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192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C1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F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2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FFE3C5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31C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DA7631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FC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10F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5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85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9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D1144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F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CD2C7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6A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3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66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51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00C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2205D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5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15DC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A51B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4F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C0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D6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24A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0F510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F4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0B3F5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6F85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3B1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00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38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76B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6988E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D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67ED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3D9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3A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47A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9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58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5BDEE3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68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2F4FA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35C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BA5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5E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1B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94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E520F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6B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F3001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49E8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EAA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D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F9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BA3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BBDA7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07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A5175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09E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309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88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AE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FE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0F790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FB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2A025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459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A6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C9A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F4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0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C9E18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2B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112DD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06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B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5D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50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D0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3200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D7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9C9E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2BA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6D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6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FD9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66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BCD37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B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DD678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A4C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190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E8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C7D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0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71CEA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AE6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31DB6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1C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77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98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DE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FD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37EFE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44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0401F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711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6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D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4D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7A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0B14AA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4E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AB99B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C6E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87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1B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839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A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3E2CF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7D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02D6F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23D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660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5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C7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C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CA38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B0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CAEE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CD90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0A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6E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9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CF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1A02F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6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0F6F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859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9D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45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76A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8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44BF0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最大耐压：不低于20公斤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FA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FAFAF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2C86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91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3E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59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FA3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EE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1.壁厚1.8mm</w:t>
            </w:r>
          </w:p>
          <w:p w14:paraId="12CA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2.200M 一盘</w:t>
            </w:r>
          </w:p>
          <w:p w14:paraId="484C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3B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98AC55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37F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8F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A3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85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A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871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1.壁厚2.3mm</w:t>
            </w:r>
          </w:p>
          <w:p w14:paraId="44EB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2.100M 一盘</w:t>
            </w:r>
          </w:p>
          <w:p w14:paraId="465D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1D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B44E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0A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BB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3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2F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19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EF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1.壁厚3.0mm</w:t>
            </w:r>
          </w:p>
          <w:p w14:paraId="769E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2.100M 一盘</w:t>
            </w:r>
          </w:p>
          <w:p w14:paraId="1A02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30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E989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E8E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34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DD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2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4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7F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1.壁厚3.7mm</w:t>
            </w:r>
          </w:p>
          <w:p w14:paraId="42C9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A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4ACE7D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153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A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1A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677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D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7A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1.壁厚4.6mm</w:t>
            </w:r>
          </w:p>
          <w:p w14:paraId="2EB6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72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3807D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E728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1F0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FF3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31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41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EF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1.壁厚5.8mm</w:t>
            </w:r>
          </w:p>
          <w:p w14:paraId="020D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33B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B1B1AC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AAF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5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28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976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1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3C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1.壁厚10mm</w:t>
            </w:r>
          </w:p>
          <w:p w14:paraId="63EC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D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E6A6F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92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C48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66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BD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1A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6B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1.壁厚14.5mm</w:t>
            </w:r>
          </w:p>
          <w:p w14:paraId="40EF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43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5534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95CD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A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C8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 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7E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B33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2F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1.壁厚18.2mm</w:t>
            </w:r>
          </w:p>
          <w:p w14:paraId="7C76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2.压力：1.6Mpa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36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B20AA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649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83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F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5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9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31B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9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E7F54D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AF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E3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46C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CD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5C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F1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1.壁厚：2.3mm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703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8C3E0E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DA1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CD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79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28A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729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6C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5D3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3463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4D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C9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4A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88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AE4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B98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A96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E6A09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03B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F8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86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A6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E4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9C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1.壁厚：4.6mm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7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6B50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80D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C41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BC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3A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BE3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C7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1.壁厚：5.8mm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98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08830A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CA53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B4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6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1CB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F62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4E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1.壁厚：10.0mm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573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EF5669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B86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FA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E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F6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76D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74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1.壁厚：14.5mm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D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5D932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E2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DC6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3B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管弯头9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6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24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EB8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1.壁厚：18.2mm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3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E682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0F3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6C2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ED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59F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F5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543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D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B9C6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4C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DA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A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743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86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C50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1.壁厚：2.3mm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F7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36A0A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846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B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53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F1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8C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E4B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7D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6D510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42A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9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3B2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2F7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B6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1DA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C9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CA09B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831A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05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CBE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21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74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D5E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1.壁厚：4.6mm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4F9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2CEE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7D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F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CC7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FB7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5D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BA8A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1.壁厚：5.8mm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9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5BE4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4438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4F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51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66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3AD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FCA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1.壁厚：10.0mm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58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7F21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BD2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77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A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F1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1CE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0EF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1.壁厚：14.5mm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B91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724DB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10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D38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5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管三通9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FCA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8D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7D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1.壁厚：18.2mm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98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1183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C1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32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BD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DF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58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7E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1.壁厚：1.8mm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34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D7BB2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829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AF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53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7C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9C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0FA8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1.壁厚：2.3mm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6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67ED1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E3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F0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9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C2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11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1E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7F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CB03ED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93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4F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01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A1E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5E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99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1.壁厚：3.7mm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E8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201B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22CA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5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CB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5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6BD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32AF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1.壁厚：4.6mm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00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3F2EF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5C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65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C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管直接6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DA0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2E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EC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1.壁厚：5.8mm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110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854ED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300A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862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00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2B5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96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A9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F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7E21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78E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D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6F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DC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0F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9F7A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35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AD7F2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226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AB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2C7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79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B41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CD5D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A0F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12D82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1B6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DF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1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8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0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3D9EFE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7D7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0F96A8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F883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29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9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5A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63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AD36A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B1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63778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F4D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3C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59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2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F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4783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承压：不低于16公斤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20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39A44B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FC54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A2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7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BC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E33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460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2A66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71D9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3D1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16C7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DF1D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3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B09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3D4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2C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3E7769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102FAD8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3579C1B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22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EEFA1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5E0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4B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C1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AF0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15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8C95CE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64E9FF1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3295A7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DAD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2DA06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D21C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3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A6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0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EB2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C411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18C2AD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4086ED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01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D93E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481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431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8A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570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BBB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54E37E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2547044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39F7BDD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06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298DA2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B0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2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6B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1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CC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BDD74B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6DEB9F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6E5F98F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7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D509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C9C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01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4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3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B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05A56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1.误差值：±5%</w:t>
            </w:r>
          </w:p>
          <w:p w14:paraId="1943AA7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2.工作水温不高于50℃</w:t>
            </w:r>
          </w:p>
          <w:p w14:paraId="71D346E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3.工作压力不大于1Mpa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E9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A87E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8D2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2C7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9F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812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67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4A1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C6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1590B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FC0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5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ABE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08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2B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A336C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30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523C0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277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86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B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DD3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65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0595CD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01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ADF6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A7E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D41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C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3E7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5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4469C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1.304钢丝编织全铜配件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10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7975D5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35A7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7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A1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1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D2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67B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0E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674F99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77E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F5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FA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D0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9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FFB9A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4F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8C91E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CE4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D60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DB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71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3C2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78494D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FF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2170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9E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46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7A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A7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4B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F5B59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631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367746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C6B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C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C4F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51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20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84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不锈钢体，铜阀体陶瓷阀芯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5DB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0D80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BAE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0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07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09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95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C5E7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不锈钢体，铜阀体陶瓷阀芯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DE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38B93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40B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B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1EF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6F1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4A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08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2AC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23B3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7FEE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E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36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D9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93E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BA5B3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AB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DB336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A7A3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7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1D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6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FC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2713E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EC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FC4DA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C226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093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329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CD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320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69F84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B5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4CDA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D4A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5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7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CA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5B1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39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1.感应范围：50mm-250mm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F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160C2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68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6B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51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立式脚踏阀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BB4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CF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12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1.黄铜体，碳钢活塞杆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AC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656D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DDA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4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D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长臂脚踏阀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87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8F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C032DAE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1.黄铜体，碳钢活塞杆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64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C7F3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028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95E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0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冲水箱（便器用）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EA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8F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C5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1.水温范围：2度-45度</w:t>
            </w:r>
          </w:p>
          <w:p w14:paraId="5D34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2.水压范围：0.02Mpa-0.8Mpa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B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A693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ACE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1F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81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感应小便器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478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94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37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1.感应范围：40-70cm</w:t>
            </w:r>
          </w:p>
          <w:p w14:paraId="7691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2.适合水压：0.05-0.6Mpa范围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F0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D8184B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645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F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C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延时小便器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B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B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1FD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1.黄铜阀体、陶瓷阀芯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7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A73501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9D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D79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45A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C2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764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1.黄铜体，铜阀芯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51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186C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65AB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CB0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B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立柱盆高弯水龙头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02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DB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883E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1.黄铜阀体、陶瓷阀芯，不锈钢体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25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F7B3C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192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0B1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A9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菜盆高弯水龙头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B9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6F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21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1.黄铜体，碳钢活塞杆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1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36122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1FEA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B5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0E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伸缩下水管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16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824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ADB90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1F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998840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CEB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1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16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不锈钢翻板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234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0A5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62E79B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2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433D81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4E2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247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110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陶瓷台上盆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B8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 41mm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9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A5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B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F51CE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43AF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9E0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10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陶瓷台下盆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5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 56mm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9C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65AE9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A3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00E47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4A9C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D3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7F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陶瓷立柱盆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8EB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 38cmx58cm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930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42F1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3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9C5CD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47DD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B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E8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6A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正方形 10cmx10cm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6D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7162E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BF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1F9D4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E5B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178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6E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63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1ED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B6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1.304 钢丝 EPDM 材质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04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68BAC4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03A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A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39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淋浴花洒管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73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1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5A114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A4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B74ED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5A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B0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64B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4F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94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92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29B5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6A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739E9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7F7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28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21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DC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17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B000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749F5A8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95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D68AD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378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6D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D6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B8A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3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B07C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203B9A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B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66809A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1134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64F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1C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87D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0EF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7C8B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030ACD3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9B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2C9B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BA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D8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7A1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4DB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B1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05BF8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4CB43B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27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17BF0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FC5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B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F1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截止阀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473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9A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E267B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1.铜阀芯，最大系统工作压力：1000-2000Kpa</w:t>
            </w:r>
          </w:p>
          <w:p w14:paraId="0E2639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7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5C0584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023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4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8A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9F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455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8965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7F219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22799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59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8662F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A32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48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E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EE4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E94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685E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1A7E39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76B6650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6B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841D5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938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43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24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CA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E7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3C99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36C83AB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1EAC18D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EDF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66082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1D74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F6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66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DD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1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781B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36CC94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1063E15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2E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5036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27FB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0D8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A4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11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FC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A6B0D9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1CA14E4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26F9F08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8A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4F974F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984F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56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D2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EB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29E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82468D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507766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327F7B7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9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C7D94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CF7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B6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D1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铁截止阀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A91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85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0D35CE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1.最大系统工作压力：1000-2000Kpa</w:t>
            </w:r>
          </w:p>
          <w:p w14:paraId="03FB953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2.阀门系统规定级别：1600：PN16 级、1600：PN20 级、2000：PN23 级、</w:t>
            </w:r>
          </w:p>
          <w:p w14:paraId="7F8455F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3.温度范围：2℃-150℃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325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B0E46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0F1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087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FB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377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7F6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BE7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1.壁厚2.3mm</w:t>
            </w:r>
          </w:p>
          <w:p w14:paraId="68B0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31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01845F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BBD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C45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485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65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53A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C31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1.壁厚2.0mm</w:t>
            </w:r>
          </w:p>
          <w:p w14:paraId="326D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50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D22E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A452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79C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1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C6A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9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ED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1.壁厚2.4mm</w:t>
            </w:r>
          </w:p>
          <w:p w14:paraId="4A80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65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F14EE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F10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C5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E5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C9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D82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E2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1.壁厚3.0mm</w:t>
            </w:r>
          </w:p>
          <w:p w14:paraId="6202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7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90BE35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87E5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F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6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2CB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87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303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1.壁厚3.0mm</w:t>
            </w:r>
          </w:p>
          <w:p w14:paraId="368CE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192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D6D07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604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13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328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87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B7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7302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1.壁厚不低于4.5mm</w:t>
            </w:r>
          </w:p>
          <w:p w14:paraId="797E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 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38E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EC14F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5C79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CD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9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管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89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84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587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1.壁厚5.3mm</w:t>
            </w:r>
          </w:p>
          <w:p w14:paraId="63E6F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2.压力不低于1.25Mpa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F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E55BE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A87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E6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75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518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2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66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68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F6A99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5E2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BB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28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464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F0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AE485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6D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166597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D0FE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A3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F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75D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11A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518D7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672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CCFD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06E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AB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F2D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E1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D4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CEB7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242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C62E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03D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C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20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43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D9F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A3C42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9B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2622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FA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1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3C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89C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85F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A0093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9F7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F862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590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61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7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CA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8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6C0F15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F5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66E6C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4E4A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CEA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6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0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74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EDFF6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43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59C1A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6C5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E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B5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B53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D32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66A5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43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86937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54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859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3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7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EE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1324B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9C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7E25A0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AC2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C5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EE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ACF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6A3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3F6EA4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05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CF0D4D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5C0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56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12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689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A3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0FA5A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58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BA238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AC6B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8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22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3A3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E6A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197A1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BAE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5044F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4D1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886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9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5B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9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FAC6DA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56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B053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18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F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CB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DB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60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2546AF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3C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ECCA9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068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34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99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58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2AB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6B1A9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D10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59D0C0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E878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E8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E31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0D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527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391D32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A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A324C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91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62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11D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8FE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4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ACF81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6AB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E4E57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2A5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EA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BA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弯头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2D2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153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CA8FA6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D6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2772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A49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CE3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7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三通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9EE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12D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159590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17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46E4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B82B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871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B1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直接 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15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7A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9C9BCD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承受压力：大于1.25Mpa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AB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17AE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8D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7F2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85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6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78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99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15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CE1E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CD2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FD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9B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EB8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96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C3059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C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3999B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1013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9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55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C9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B8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4823B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6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B68C79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982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90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37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48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8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EA816F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EC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C9CD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347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59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E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 管活接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9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E3B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966E3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承受压力：不低于1.25Mpa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E9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08C42A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B42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DC8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54A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DE2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72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25B4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77DF7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04B6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07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BA58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110A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A3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EC6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87F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31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22F50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176F104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7BEAF55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1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78913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24B2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C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4B5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3B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ADE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3D21C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023EA46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1E9FB45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E8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C1D7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7A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917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34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C5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B7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47B9B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5F52965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610DD099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F1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7804C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A8DF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7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00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73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42A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DABBF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6554247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613025E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873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0FB1E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F2E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B0C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30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单向阀 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3C7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AF5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9B870B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1.真空度不高于4.5Kpa</w:t>
            </w:r>
          </w:p>
          <w:p w14:paraId="7FFD057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2.密封性不大于1Kpa</w:t>
            </w:r>
          </w:p>
          <w:p w14:paraId="49C6FCC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3.频率：10-60HZ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7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A00E4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330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C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E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224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264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50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6EE5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 水及非腐蚀液体</w:t>
            </w:r>
          </w:p>
          <w:p w14:paraId="4CE5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CE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FC672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DF71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71F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72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8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38C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8E5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3EDD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0FC2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AD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7479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4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E22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E0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992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38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56F3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2C653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5FC9C1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20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C7E78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B036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BF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5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F6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301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FD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23ED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2DD3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6D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AA614E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36B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B8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DA9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 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0D3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0FC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99A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1.适用压力1.0Mpa-1.6Mpa</w:t>
            </w:r>
          </w:p>
          <w:p w14:paraId="4551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2.适用范围：介质水及非腐蚀液体</w:t>
            </w:r>
          </w:p>
          <w:p w14:paraId="64F4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3.适用温度-10--80 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DB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EA45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B1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51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90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座便器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F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 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1EC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A37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1.冲水管径：60mm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41F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68078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9BB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FF3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C3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座便器液压盖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85C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长45cm 宽36cm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938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E3C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1.pp原料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B82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8AEC6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770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D5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38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冲水箱水位阀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6E1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B7E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AA2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1.pp原料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A1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4AD6C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858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9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77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65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4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9D9E0F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19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3498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BEA7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6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C7F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96F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5BF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1DE319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536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16C1B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E895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9CE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25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C4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89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BC57EC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D45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F20BA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5E6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D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C5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 4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CD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φ65MM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5E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B2FD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DC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3A471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F6FF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45D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0B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管快速接1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73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6F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7CDC40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B5B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56EA3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4A21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0E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B7B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管快速接头2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800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A4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E7AD97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FC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E2EAE8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4D3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D9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7F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管快速接头3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30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F4F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97AF3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56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1C392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A2E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664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E4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B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55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73D03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F1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77B00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7C0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AE0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31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AFA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359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18D88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D8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84BCDD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E8D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1F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9B6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13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FCC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07DC31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38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11B80F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19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0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AC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C39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C20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113817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9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653076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B8F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33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8E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02C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025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C6685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A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52AA74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993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8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F6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61A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E14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DE30A6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3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CB8805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6B13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B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F3A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07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DD2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74DCD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62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7D7F2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664B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11C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794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 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39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85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F49B83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706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44348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B00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AA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F47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 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157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38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F3F92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311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9396F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1D3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1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A0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 防水胶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28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 至 50g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119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04711F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3E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2539B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BAB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E5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04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热熔枪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F4F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CEB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37FEB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2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B7958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073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4E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FE8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热熔胶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E5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28E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664BD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EC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C9FC4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DADD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43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787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DA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F2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713489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6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5E3B010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3064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4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1D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D8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ADA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D873BF1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D82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83F6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23DC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C2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A6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5DD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4EC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49229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941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9A63E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92CF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075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A70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螺帽 1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BF0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514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7E10D5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1D2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21826A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142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9C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BA5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螺帽 2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5BBF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FA5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BEDBD9F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27E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50B536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9061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46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6A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螺帽 3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E6B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C1C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0F350CA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760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703F93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0D47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32E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A04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品字电源座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730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 250V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EA1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CBAE5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5EC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646905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8C7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092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1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30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WD-40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A7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4AA0742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6BA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AB3962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7F62B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8E6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58C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公制内六角扳手 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00F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423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4F51B2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型号有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1.5mm、2mm、2.5mm、3mm、4mm、5mm、6mm、8mm、10mm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7F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82AFF8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6E3F2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42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8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英制内六角扳手 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BE5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006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28BF553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型号有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1/16、5/64、3/32、7/64、1/8、9/64、5/32、3/16、7/32、1/4、5/16、3/8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97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360AF0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500B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A65C8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2FB173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马桶通用膨胀螺丝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0AF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F8715A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6B4DF7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上宽21mm*中宽17.8mm*下宽14mm，胶体部分长40mm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C2C70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96B8F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011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319E1F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0A7DDC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切割排污沼粪泵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E17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CDEF2A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436D07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380V3KW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4CE464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943568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C36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B76C21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90759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雷达感应模块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6DD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20741E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BE537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输入电压220V</w:t>
            </w:r>
          </w:p>
          <w:p w14:paraId="334E9A6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工作频率2.4Hz-10Hz</w:t>
            </w:r>
          </w:p>
          <w:p w14:paraId="090AC99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感应距离大于3M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D4323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01F88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3C9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503897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D788C8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1C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5C5D34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D1CFDD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6000mA，98V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C81795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289D4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F5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45D4E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DBD93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十字批头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330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06E4A7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E9DBB7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E1836F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00ABA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07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4403D4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60D88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钻夹头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8B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4DB3712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5C4C0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3件套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DA064D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761EA2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F4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8942D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0D4D1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管道式换气扇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99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A706A4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51035F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0BFF5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C8FF89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A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2C619A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381D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电动扳手转换头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0158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1255C7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5682D3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1/4转3/8接头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0FD2E6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4A589D8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D41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0D4BE7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E9CC6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马桶按钮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AAB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BB16E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D9DB8D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C0A6B8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AE6CA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9F7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DB3201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59F462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E13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615C3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E80EAB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9A0D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0FC15E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C0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DD5B8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879C8A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马桶密封圈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4F4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34710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99DD99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常规加厚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3CC73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E0BA9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EA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9D57D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27D02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黑色波纹管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795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159E5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2C4934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AF266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2916A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A4F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FFBAE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C0F2C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385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101C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E6574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802A5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2AF17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2E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2B748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F6521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D1C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39F79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95BF7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994DDA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14202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04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B44A9F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87EAEC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8A8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FC1F0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7A5D29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764EAF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279DA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79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2C41C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DB7A7A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无线插座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02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71222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B1055B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定额电压：250V</w:t>
            </w:r>
          </w:p>
          <w:p w14:paraId="12AC5CB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定额电流：10A</w:t>
            </w:r>
          </w:p>
          <w:p w14:paraId="714608E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功率：2500W</w:t>
            </w:r>
          </w:p>
          <w:p w14:paraId="3533B46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6插位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A42344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BDD4A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0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3C020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4AD5B4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铜芯软护套线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D69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1428B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C6FD56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2*2.5㎡RVV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1DCD86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87472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06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6FA5D52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56422C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不锈钢盆下水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0A9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99458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10E9AF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不锈钢过滤网带软管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1FB1E7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16D89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01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B8D2F8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60D5EA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E68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8C030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7E306F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7C65F3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2686D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51C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4F1BF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704818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C72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C6CD2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D560218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8EF3A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323F2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C9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13DEC1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A486AD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燕尾螺丝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B4F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BE5E4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F563A6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4*30mm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B1D418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9E7C8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30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1B8189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A867F3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开水器水位显示器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A8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E778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E3F14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F746F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98581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48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53F8C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DB204D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铜三通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3C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F6C9E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EAE25D7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228388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5E8D14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81A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EE6206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B8D3D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FA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2F7E3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A817D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1C854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6026A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26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1EBE42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39C986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D56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510C9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5237A9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EBEEA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7428A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59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92719C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BB665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钢丝软管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D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81382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3BE36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8D0F68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3A643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BD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D32E79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669E81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836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77E22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7483A5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2*6㎡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CE120F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35DC9E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21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81FCD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E1EC1E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C0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93BC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4259E5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CD6840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A6EB3E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E2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F1E888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0E31AA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76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3076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C37B3A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16㎡BVR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50873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79213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865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3A4EA2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31C3E4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脸盆冷热混合水龙头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64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2BC0D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9703C6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EA6BF2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34B32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071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987619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58E60E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抽屉滑轨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21E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6CDB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463B29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BDB81B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DB12D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B6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AB1C44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27ABFE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转椅液压杆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B2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6952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88E9188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4级防爆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66FF5A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22A9F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BC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4F0634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C0B13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1DE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8A07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99A23A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980D4E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FA8E8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1D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B882C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A3B68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木工开孔器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6E0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A8333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D222FD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4DA512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ED5575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B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738A2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850A83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石材开孔器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5B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982FD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A8B985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FFAE2A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F5224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F18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457CA1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6C3F5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暗盒修复器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49F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E89C2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7E7909B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493945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FBE0A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7DB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F5049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B46054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平开窗撑杆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08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B0B23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6807B6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27AADC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538F3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6B9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8A3D2E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48DCB1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929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2479C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28FE9A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300mm*1200mm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23E9A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5DBF4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CB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0B553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84B2DC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A1D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7CA18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3B4EB28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300mm*1200mm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2639BD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D5276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0C6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660688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C0F19C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自由开孔筒灯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3D5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F48AF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85FC1A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C6003A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1CD8E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F6C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BC9381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8DDC16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F2D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E77A5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25054F9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长5m*宽50mm*厚3mm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37A16D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48D7E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08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D07676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54C0B8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18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27285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20CFB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4*30mm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0B40946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913B62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1D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190F4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69C6A2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不锈钢旗形合页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578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377A9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E1280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7F843F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1F39A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B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507CD0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6B9CE6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菜盆下水软管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50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200A7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F7756B7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2021AF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88B6D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37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8D2F65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CA06A6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平板灯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199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E7FCC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CDD439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81432B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B1D6A4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D7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71A7B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1265BE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电视机电源线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6C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7915D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5D1192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2mm*0.75mm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CC1A81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05C940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D7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519C42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285005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塑料粘钩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FF3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5F18B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558BB9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8E536E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587DA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5F7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1EDEB3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00AD4A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木座便椅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1D0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23F94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9E07BB9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D8DEE7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4DBF4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60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3771EA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72ACC3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铁链条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72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1E9CB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CEF7742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D7D48B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D2331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713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BC922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33A111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不锈钢单衣钩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0B6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2CAF4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395E1B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3972D5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EC3686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D0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CC8863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CE905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不锈钢衣钩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75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282E9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E50A5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6钩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5546E1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DA58DE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73F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919404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F32945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856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2E2D2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932DD4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144139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5471A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2BC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A6519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FF9FBD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H形灯管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8F8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20678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0E64D1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36W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535800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5226C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826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FD94AC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FB0713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橡胶绑带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34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857A3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AFFD77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9FE867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1C5CA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25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DC0761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31868BB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卫生间扶手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AD8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6B72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03AD945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1B829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74D5F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6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80A95D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44C1A9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立柱盆扶手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D67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C4A4E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ADE562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悬挂/带脚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CBBA45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DDE87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CB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3741971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9AD109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闭门器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AAB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7675C9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51748F4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062型大支臂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734D3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8DBD0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43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315C7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D9ED37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防火门拉手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881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969EC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78371C3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FFD263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31FF42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E20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77B36E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55D646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B3B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AF10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A5AA694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D3B984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24B90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4F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C1B2ECA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59AF8F7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713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7264D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44AE10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300mm*600mm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29DCB68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8621DC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ED2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29289CF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6FEA611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塑料换气扇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2266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39069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441CEA0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FF6A5E2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083F8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370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182960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7E1A126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铁挂锁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11C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F9366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1BCC59DE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E888D7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0D64E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2D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0234B1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7DE976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白面板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549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EC24FD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74D7EF66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F9015C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92776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58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5A537A0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B580FE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5EBB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154381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6CEC50ED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Y-100,1.6Mpa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B749A1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2A6D4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42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76C307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284FF956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6FD4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3F49C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2596732C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68BB32C7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69A57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03E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CE0C91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1F93437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高弯单通水龙头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D2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B063F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3B0B9E0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16626FD8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736BFE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3F7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4E997CAF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CCEF5F3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04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9159A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3F9601EF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30130A6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47BCC5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12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16AB52E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41F19614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0FAE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908C4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4F0C4389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YC3*6㎡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43206B0B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447293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EE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 w14:paraId="74D91A7C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 w14:paraId="0093E830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墙纸胶粉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1F91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94393E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 w:val="0"/>
            <w:vAlign w:val="center"/>
          </w:tcPr>
          <w:p w14:paraId="0B7118E0">
            <w:pPr>
              <w:pStyle w:val="17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79F30685">
            <w:pPr>
              <w:pStyle w:val="17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top"/>
          </w:tcPr>
          <w:p w14:paraId="373809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D64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备注：1、本次采购采取按需供货方式；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2、以实际验收数量结算；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3、本次报价为单价投标下浮比例，不报单个商品价格，实行所有商品总下浮比例；4、清单以外的商品采取由询价小组市场询价的方式确定，询价地点：北门批发市场、建东市场、天宇市场，最终单价以成交供应商报价及三个市场询价中的最低价为结算价。</w:t>
      </w:r>
    </w:p>
    <w:p w14:paraId="6D803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bookmarkStart w:id="0" w:name="_Toc80952496"/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>二、质量要求</w:t>
      </w:r>
    </w:p>
    <w:p w14:paraId="066A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1.质量要求：产品应为全新，无任何质量问题的。</w:t>
      </w:r>
    </w:p>
    <w:p w14:paraId="49BA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2.产品规格型号及技术参数要求：应全部符合规格型号及技术参数响应要求。</w:t>
      </w:r>
    </w:p>
    <w:p w14:paraId="193E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3.产品包装要求：包装应符合该产品出厂时相应的要求包装。</w:t>
      </w:r>
    </w:p>
    <w:p w14:paraId="286E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方正仿宋简体" w:hAnsi="方正仿宋简体" w:eastAsia="方正仿宋简体" w:cs="方正仿宋简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三、服务要求：</w:t>
      </w:r>
    </w:p>
    <w:p w14:paraId="47D7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根据本项目实际情况，具体要求包括以下内容：</w:t>
      </w:r>
    </w:p>
    <w:p w14:paraId="7D8E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1.本项目配送时限要求：（1）常规配送时限要求：成交供应商签订合同后，在收到采购人的订单需求后，按采购人的清单，在2日内将产品按时配送到医院指定地点。（2）紧急配送时限要求：若遇急件订单，在收到采购人的订单需求后，按采购人的清单要求，在4小时内将产品按时配送到医院指定地点。</w:t>
      </w:r>
    </w:p>
    <w:p w14:paraId="1E4F9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.本项目配送地点要求：资阳市雁江区人民医院。</w:t>
      </w:r>
    </w:p>
    <w:p w14:paraId="7CB4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.本项目配送要求：（1）本项目在签订合同后，双方统一确定所有规格型号，成交供应商按清单配送。（2）本项目要求成交供应商在配送时，同时指派装卸人员送达至采购人指定的配送地点。配送、装卸过程中如有损坏、变形等质量问题，采购人有权拒收并要求成交供应商在规定的时限内完成更换配送。（3）如成交供应商配送的产品出现与采购人要求不一致的，采购人有权拒收并要求成交供应商在规定的时限内更换并完成配送。（4）成交供应商配送的部分产品若采购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人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因技术问题不能进行安装，成交供应商需免费协助采购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人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安装服务。</w:t>
      </w:r>
    </w:p>
    <w:p w14:paraId="1C45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.本项目质保和考核要求：（1）质保期不少于1年，如产品在质保期内出现质量问题，成交供应商须无条件免费更换，且在采购人规定的时限内完成更换配送。（2）成交供应商所提供产品须符合国家（行业）有关标准，按照采购人要求进行配送。（3）若现场验收时出现质量问题，采购人有权要求成交供应商在24小时内整改并送达，并发出书面通知，由此造成的经济损失及法律责任由成交供应商承担。所供货物第2次出现质量问题，采购人有权单方终止合同。</w:t>
      </w:r>
    </w:p>
    <w:p w14:paraId="25176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2" w:firstLineChars="200"/>
        <w:textAlignment w:val="auto"/>
        <w:rPr>
          <w:rFonts w:ascii="方正仿宋简体" w:hAnsi="方正仿宋简体" w:eastAsia="方正仿宋简体" w:cs="方正仿宋简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>三、商务要求</w:t>
      </w:r>
    </w:p>
    <w:p w14:paraId="02AC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1.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项目服务年限：自合同签订起，服务期为1年，按采购人供货计划分批次完成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，服务期限到或最终结算金额达到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0000.00元，则合同自动终止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。</w:t>
      </w:r>
    </w:p>
    <w:p w14:paraId="0FE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合同签订时间：成交公告公示结束后30日内。</w:t>
      </w:r>
    </w:p>
    <w:p w14:paraId="4BD5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.履约验收：采购人按照《财政部关于进一步加强政府采购需求和履约验收管理的指导意见》（财库〔2016〕205号）等要求组织履约验收。</w:t>
      </w:r>
    </w:p>
    <w:p w14:paraId="6D82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ascii="方正仿宋简体" w:hAnsi="方正仿宋简体" w:eastAsia="方正仿宋简体" w:cs="方正仿宋简体"/>
          <w:b w:val="0"/>
          <w:bCs w:val="0"/>
          <w:sz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.付款方式：按季度付款，货物按采购人供货计划分批次到达交</w:t>
      </w:r>
      <w:bookmarkStart w:id="2" w:name="_GoBack"/>
      <w:bookmarkEnd w:id="2"/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货地点验收合格，收到成交供应商提供的合法有效完税发票并完善财务手续后，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</w:rPr>
        <w:t>日内转账支付上季度100%货款（如产品出现质量问题则支付期相应顺延）。</w:t>
      </w:r>
    </w:p>
    <w:p w14:paraId="0D98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b w:val="0"/>
          <w:bCs w:val="0"/>
          <w:kern w:val="0"/>
          <w:sz w:val="24"/>
          <w:lang w:val="zh-CN"/>
        </w:rPr>
      </w:pPr>
      <w:bookmarkStart w:id="1" w:name="_Toc56091117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4"/>
          <w:lang w:val="zh-CN"/>
        </w:rPr>
        <w:t>四、供应商资格要求及证明材料</w:t>
      </w:r>
      <w:bookmarkEnd w:id="1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24"/>
          <w:lang w:val="zh-CN"/>
        </w:rPr>
        <w:t>（报名时已提交可不再提供）</w:t>
      </w:r>
    </w:p>
    <w:p w14:paraId="69A4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（一）资格要求相关证明材料：</w:t>
      </w:r>
    </w:p>
    <w:p w14:paraId="508F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1.具有独立承担民事责任的能力（提供复印件）；</w:t>
      </w:r>
    </w:p>
    <w:p w14:paraId="6750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（1）供应商若为企业法人：提供“统一社会信用代码营业执照”；</w:t>
      </w:r>
    </w:p>
    <w:p w14:paraId="7FB8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（2）供应商若为事业法人：提供“统一社会信用代码法人登记证书”；</w:t>
      </w:r>
    </w:p>
    <w:p w14:paraId="7947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1F3D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（4）供应商若为自然人：提供“身份证明材料”。</w:t>
      </w:r>
    </w:p>
    <w:p w14:paraId="0B6F2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2.具备良好商业信誉和健全的财务会计制度（提供承诺函原件）；</w:t>
      </w:r>
    </w:p>
    <w:p w14:paraId="58DC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3.具备履行合同所必需的设备和专业技术能力（提供承诺函原件）；</w:t>
      </w:r>
    </w:p>
    <w:p w14:paraId="6A6F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4.参加采购活动前三年内，在经营活动中没有重大违法记录（提供承诺函原件）；</w:t>
      </w:r>
    </w:p>
    <w:p w14:paraId="0A64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5.法律、行政法规规定的其他条件（提供承诺函原件）；</w:t>
      </w:r>
    </w:p>
    <w:p w14:paraId="1888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6.根据采购项目提出的特殊条件：无。</w:t>
      </w:r>
    </w:p>
    <w:p w14:paraId="52E1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（二）其他类似效力要求相关证明材料：</w:t>
      </w:r>
    </w:p>
    <w:p w14:paraId="1D8A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1.法定代表人/单位负责人身份证明书原件及身份证明材料复印件；</w:t>
      </w:r>
    </w:p>
    <w:p w14:paraId="7083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2.法定代表人/单位负责人授权书原件及被授权人身份证明材料复印件。</w:t>
      </w:r>
    </w:p>
    <w:p w14:paraId="545C3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（注：由法定代表人/单位负责人本人参与的，可不提供法定代表人/单位负责人授权书）</w:t>
      </w:r>
    </w:p>
    <w:p w14:paraId="1693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注：以上要求的资料均须加盖供应商单位的公章（鲜章）。</w:t>
      </w:r>
    </w:p>
    <w:p w14:paraId="6930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五、响应文件要求</w:t>
      </w:r>
    </w:p>
    <w:p w14:paraId="15CB8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1.数量：正本一份。</w:t>
      </w:r>
    </w:p>
    <w:p w14:paraId="1BF2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2.响应文件签署：应根据采购文件的要求制作，签署、盖章和内容应完整。</w:t>
      </w:r>
    </w:p>
    <w:p w14:paraId="01F4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3.响应文件制作：统一用汉语编制、A4幅面纸印制，采用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非活页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方式装订后密封，并在封面处标注本项目名称、申请人名称、联系人、联系电话。</w:t>
      </w:r>
    </w:p>
    <w:p w14:paraId="69CE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六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响应文件的递交</w:t>
      </w:r>
    </w:p>
    <w:p w14:paraId="268F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1.递交响应文件截止时间：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202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</w:rPr>
        <w:t>日17:00（北京时间）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。</w:t>
      </w:r>
    </w:p>
    <w:p w14:paraId="0440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2.递交响应文件地点：资阳市雁江区人民医院采购办。</w:t>
      </w:r>
    </w:p>
    <w:p w14:paraId="589D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3.逾期送达或者未送达指定地点的响应文件，采购人不予受理。</w:t>
      </w:r>
    </w:p>
    <w:p w14:paraId="124DA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七、联系方式</w:t>
      </w:r>
    </w:p>
    <w:p w14:paraId="500D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采购人：资阳市雁江区人民医院</w:t>
      </w:r>
    </w:p>
    <w:p w14:paraId="1CBB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采购人地址：资阳市雁江区城东新区蜀乡大道669号</w:t>
      </w:r>
    </w:p>
    <w:p w14:paraId="513E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 xml:space="preserve">联系方式：采购办 028-26346672 </w:t>
      </w:r>
      <w:bookmarkEnd w:id="0"/>
    </w:p>
    <w:p w14:paraId="4765918E">
      <w:pPr>
        <w:spacing w:line="600" w:lineRule="exact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八、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询价采购报价书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格式</w:t>
      </w:r>
    </w:p>
    <w:p w14:paraId="73FE5413">
      <w:pPr>
        <w:spacing w:line="600" w:lineRule="exact"/>
        <w:jc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询价采购报价书（模板）</w:t>
      </w:r>
    </w:p>
    <w:p w14:paraId="6602D17A">
      <w:pPr>
        <w:spacing w:line="6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资阳市雁江区人民医院：</w:t>
      </w:r>
    </w:p>
    <w:p w14:paraId="1A2E0E75">
      <w:pPr>
        <w:spacing w:line="600" w:lineRule="exact"/>
        <w:ind w:firstLine="54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880FAAA">
      <w:pPr>
        <w:spacing w:line="6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544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53"/>
        <w:gridCol w:w="988"/>
        <w:gridCol w:w="2895"/>
        <w:gridCol w:w="765"/>
        <w:gridCol w:w="2414"/>
        <w:gridCol w:w="819"/>
      </w:tblGrid>
      <w:tr w14:paraId="0BAD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604B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46F5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产品名称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F8C9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规格型号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5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技术参数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CF21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6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下浮率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2DB4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2DD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E58E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0C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C5FF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68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4A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C7A4C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E1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CC5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02A78C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0EEC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5037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62DA2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641E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EC3267">
            <w:pPr>
              <w:jc w:val="center"/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E66286">
            <w:pPr>
              <w:widowControl/>
              <w:jc w:val="center"/>
              <w:textAlignment w:val="center"/>
            </w:pPr>
          </w:p>
        </w:tc>
      </w:tr>
      <w:tr w14:paraId="54B2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11F77F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A54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F9171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0B6E0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F85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BE0C7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7532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D85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A19B43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D9E8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ED74D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AE7D6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A9C2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28C863">
            <w:pPr>
              <w:jc w:val="center"/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C82E42">
            <w:pPr>
              <w:widowControl/>
              <w:jc w:val="center"/>
              <w:textAlignment w:val="center"/>
            </w:pPr>
          </w:p>
        </w:tc>
      </w:tr>
      <w:tr w14:paraId="1E98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DAE5E2"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8306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62B0A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5CDFC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9EF3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46A253">
            <w:pPr>
              <w:jc w:val="center"/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4931D4">
            <w:pPr>
              <w:widowControl/>
              <w:jc w:val="center"/>
              <w:textAlignment w:val="center"/>
            </w:pPr>
          </w:p>
        </w:tc>
      </w:tr>
      <w:tr w14:paraId="65086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83E301"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D5F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14509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37E2F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E8B5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39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0BA6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F73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AEFA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8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1E35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2D1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45CE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注:所报价格是交货地的验收价格，其单价即为履行合同的固定价格。材料费、制造费、包装费、检测费、税费及配送费用等一切相关费用均包含在报价中。</w:t>
      </w:r>
    </w:p>
    <w:p w14:paraId="5E1D3102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二、是否全部响应本次采购需求：是□  否□</w:t>
      </w:r>
    </w:p>
    <w:p w14:paraId="1A2E01B8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三、相关资质证明及承诺是否齐全：是□  否□</w:t>
      </w:r>
    </w:p>
    <w:p w14:paraId="4D799A4F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联系电话：</w:t>
      </w:r>
    </w:p>
    <w:p w14:paraId="63254162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 系 人：</w:t>
      </w:r>
    </w:p>
    <w:p w14:paraId="260D8829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通讯地址：</w:t>
      </w:r>
    </w:p>
    <w:p w14:paraId="3BA41251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投标人名称（盖章）：</w:t>
      </w:r>
    </w:p>
    <w:p w14:paraId="5104C482"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法定代表人或授权代表：</w:t>
      </w:r>
    </w:p>
    <w:p w14:paraId="26E6AFCA">
      <w:pPr>
        <w:spacing w:line="360" w:lineRule="auto"/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125390"/>
    <w:rsid w:val="00163868"/>
    <w:rsid w:val="00215DE0"/>
    <w:rsid w:val="00541C92"/>
    <w:rsid w:val="005F6D10"/>
    <w:rsid w:val="00641D06"/>
    <w:rsid w:val="007B3317"/>
    <w:rsid w:val="00831FC9"/>
    <w:rsid w:val="00A46CE0"/>
    <w:rsid w:val="00AF3557"/>
    <w:rsid w:val="00AF62B2"/>
    <w:rsid w:val="00B9572E"/>
    <w:rsid w:val="00C97E26"/>
    <w:rsid w:val="00CF350D"/>
    <w:rsid w:val="00D50479"/>
    <w:rsid w:val="00F85EFD"/>
    <w:rsid w:val="0338657A"/>
    <w:rsid w:val="05815C5A"/>
    <w:rsid w:val="05947B98"/>
    <w:rsid w:val="083C0E6D"/>
    <w:rsid w:val="0ABD2111"/>
    <w:rsid w:val="0E0A28AA"/>
    <w:rsid w:val="0E6E516C"/>
    <w:rsid w:val="12E40CA1"/>
    <w:rsid w:val="14980FD7"/>
    <w:rsid w:val="166D783F"/>
    <w:rsid w:val="19474F61"/>
    <w:rsid w:val="19E0295F"/>
    <w:rsid w:val="1AD574D9"/>
    <w:rsid w:val="1BB4605B"/>
    <w:rsid w:val="1C340F4C"/>
    <w:rsid w:val="1DC30C2D"/>
    <w:rsid w:val="22996C4E"/>
    <w:rsid w:val="23892A69"/>
    <w:rsid w:val="24F67567"/>
    <w:rsid w:val="25EC0D69"/>
    <w:rsid w:val="2B23138D"/>
    <w:rsid w:val="2BAC5ACF"/>
    <w:rsid w:val="30ED48DF"/>
    <w:rsid w:val="319666DD"/>
    <w:rsid w:val="358C3FC9"/>
    <w:rsid w:val="35CB7811"/>
    <w:rsid w:val="36FC7443"/>
    <w:rsid w:val="370D46F7"/>
    <w:rsid w:val="371206BC"/>
    <w:rsid w:val="3FBD6FEA"/>
    <w:rsid w:val="400843D1"/>
    <w:rsid w:val="42AC6BC1"/>
    <w:rsid w:val="461A6D9D"/>
    <w:rsid w:val="470D2546"/>
    <w:rsid w:val="472F46C3"/>
    <w:rsid w:val="48DF6D09"/>
    <w:rsid w:val="49B6090D"/>
    <w:rsid w:val="4B414FAA"/>
    <w:rsid w:val="4C4F2BC8"/>
    <w:rsid w:val="51077D2F"/>
    <w:rsid w:val="51F44496"/>
    <w:rsid w:val="528642E9"/>
    <w:rsid w:val="52D22F9D"/>
    <w:rsid w:val="536A059B"/>
    <w:rsid w:val="53D4761D"/>
    <w:rsid w:val="53F9271C"/>
    <w:rsid w:val="54ED596D"/>
    <w:rsid w:val="56A65D11"/>
    <w:rsid w:val="56E56AEE"/>
    <w:rsid w:val="579A043C"/>
    <w:rsid w:val="5D3B5847"/>
    <w:rsid w:val="5D975770"/>
    <w:rsid w:val="5DE902BF"/>
    <w:rsid w:val="5FAC34B6"/>
    <w:rsid w:val="619B455A"/>
    <w:rsid w:val="61BA7DB9"/>
    <w:rsid w:val="661172EB"/>
    <w:rsid w:val="67344084"/>
    <w:rsid w:val="684C7AA9"/>
    <w:rsid w:val="69C6614E"/>
    <w:rsid w:val="6BAB1983"/>
    <w:rsid w:val="717A2BEB"/>
    <w:rsid w:val="72F4108E"/>
    <w:rsid w:val="74A82185"/>
    <w:rsid w:val="74D31C39"/>
    <w:rsid w:val="787C30E1"/>
    <w:rsid w:val="79D56CFB"/>
    <w:rsid w:val="7B8F1A20"/>
    <w:rsid w:val="7C064C1A"/>
    <w:rsid w:val="7C142A60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character" w:customStyle="1" w:styleId="12">
    <w:name w:val="标题 2 Char"/>
    <w:basedOn w:val="11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8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3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paragraph" w:customStyle="1" w:styleId="1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character" w:customStyle="1" w:styleId="18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39</Pages>
  <Words>17280</Words>
  <Characters>27275</Characters>
  <Lines>48</Lines>
  <Paragraphs>13</Paragraphs>
  <TotalTime>20</TotalTime>
  <ScaleCrop>false</ScaleCrop>
  <LinksUpToDate>false</LinksUpToDate>
  <CharactersWithSpaces>28100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2024-07-16T07:20:16Z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